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4BA7" w:rsidRDefault="00EB4BA7" w:rsidP="00EB4BA7">
      <w:pPr>
        <w:spacing w:line="320" w:lineRule="exact"/>
        <w:jc w:val="left"/>
        <w:rPr>
          <w:rFonts w:eastAsia="方正黑体_GBK"/>
          <w:szCs w:val="32"/>
        </w:rPr>
      </w:pPr>
      <w:r>
        <w:rPr>
          <w:rFonts w:eastAsia="方正黑体_GBK"/>
          <w:szCs w:val="32"/>
        </w:rPr>
        <w:t>附件</w:t>
      </w:r>
      <w:r>
        <w:rPr>
          <w:rFonts w:eastAsia="方正黑体_GBK"/>
          <w:szCs w:val="32"/>
        </w:rPr>
        <w:t>2</w:t>
      </w:r>
    </w:p>
    <w:p w:rsidR="00EB4BA7" w:rsidRDefault="00EB4BA7" w:rsidP="00EB4BA7">
      <w:pPr>
        <w:widowControl/>
        <w:spacing w:beforeLines="50" w:before="156"/>
        <w:jc w:val="center"/>
        <w:rPr>
          <w:rFonts w:eastAsia="方正小标宋_GBK" w:hint="eastAsia"/>
          <w:sz w:val="44"/>
          <w:szCs w:val="44"/>
        </w:rPr>
      </w:pPr>
      <w:bookmarkStart w:id="0" w:name="_GoBack"/>
      <w:r>
        <w:rPr>
          <w:rFonts w:eastAsia="方正小标宋_GBK"/>
          <w:sz w:val="44"/>
          <w:szCs w:val="44"/>
        </w:rPr>
        <w:t>202</w:t>
      </w:r>
      <w:r>
        <w:rPr>
          <w:rFonts w:eastAsia="方正小标宋_GBK"/>
          <w:sz w:val="44"/>
          <w:szCs w:val="44"/>
          <w:lang w:val="en"/>
        </w:rPr>
        <w:t>2</w:t>
      </w:r>
      <w:r>
        <w:rPr>
          <w:rFonts w:eastAsia="方正小标宋_GBK"/>
          <w:sz w:val="44"/>
          <w:szCs w:val="44"/>
        </w:rPr>
        <w:t>年公共场所卫生省级随机监督抽查计划表</w:t>
      </w:r>
      <w:bookmarkEnd w:id="0"/>
    </w:p>
    <w:tbl>
      <w:tblPr>
        <w:tblW w:w="1494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07"/>
        <w:gridCol w:w="3686"/>
        <w:gridCol w:w="4394"/>
        <w:gridCol w:w="3828"/>
        <w:gridCol w:w="1325"/>
      </w:tblGrid>
      <w:tr w:rsidR="00EB4BA7" w:rsidTr="009E313C">
        <w:trPr>
          <w:trHeight w:val="635"/>
          <w:jc w:val="center"/>
        </w:trPr>
        <w:tc>
          <w:tcPr>
            <w:tcW w:w="1707" w:type="dxa"/>
            <w:vAlign w:val="center"/>
          </w:tcPr>
          <w:p w:rsidR="00EB4BA7" w:rsidRDefault="00EB4BA7" w:rsidP="009E313C">
            <w:pPr>
              <w:widowControl/>
              <w:adjustRightInd w:val="0"/>
              <w:snapToGrid w:val="0"/>
              <w:spacing w:line="280" w:lineRule="exact"/>
              <w:jc w:val="center"/>
              <w:rPr>
                <w:rFonts w:eastAsia="方正仿宋_GBK"/>
                <w:sz w:val="24"/>
              </w:rPr>
            </w:pPr>
            <w:r>
              <w:rPr>
                <w:rFonts w:eastAsia="方正仿宋_GBK"/>
                <w:sz w:val="24"/>
              </w:rPr>
              <w:t>监督检查对象</w:t>
            </w:r>
          </w:p>
        </w:tc>
        <w:tc>
          <w:tcPr>
            <w:tcW w:w="3686" w:type="dxa"/>
            <w:vAlign w:val="center"/>
          </w:tcPr>
          <w:p w:rsidR="00EB4BA7" w:rsidRDefault="00EB4BA7" w:rsidP="009E313C">
            <w:pPr>
              <w:widowControl/>
              <w:adjustRightInd w:val="0"/>
              <w:snapToGrid w:val="0"/>
              <w:spacing w:line="280" w:lineRule="exact"/>
              <w:jc w:val="center"/>
              <w:rPr>
                <w:rFonts w:eastAsia="方正仿宋_GBK"/>
                <w:sz w:val="24"/>
              </w:rPr>
            </w:pPr>
            <w:r>
              <w:rPr>
                <w:rFonts w:eastAsia="方正仿宋_GBK"/>
                <w:sz w:val="24"/>
              </w:rPr>
              <w:t>抽查范围和</w:t>
            </w:r>
            <w:r>
              <w:rPr>
                <w:rFonts w:eastAsia="方正仿宋_GBK" w:hint="eastAsia"/>
                <w:sz w:val="24"/>
              </w:rPr>
              <w:t>比例</w:t>
            </w:r>
          </w:p>
        </w:tc>
        <w:tc>
          <w:tcPr>
            <w:tcW w:w="4394" w:type="dxa"/>
            <w:vAlign w:val="center"/>
          </w:tcPr>
          <w:p w:rsidR="00EB4BA7" w:rsidRDefault="00EB4BA7" w:rsidP="009E313C">
            <w:pPr>
              <w:widowControl/>
              <w:adjustRightInd w:val="0"/>
              <w:snapToGrid w:val="0"/>
              <w:spacing w:line="280" w:lineRule="exact"/>
              <w:jc w:val="center"/>
              <w:rPr>
                <w:rFonts w:eastAsia="方正仿宋_GBK"/>
                <w:sz w:val="24"/>
              </w:rPr>
            </w:pPr>
            <w:r>
              <w:rPr>
                <w:rFonts w:eastAsia="方正仿宋_GBK"/>
                <w:sz w:val="24"/>
              </w:rPr>
              <w:t>检查内容</w:t>
            </w:r>
          </w:p>
        </w:tc>
        <w:tc>
          <w:tcPr>
            <w:tcW w:w="3828" w:type="dxa"/>
            <w:vAlign w:val="center"/>
          </w:tcPr>
          <w:p w:rsidR="00EB4BA7" w:rsidRDefault="00EB4BA7" w:rsidP="009E313C">
            <w:pPr>
              <w:widowControl/>
              <w:adjustRightInd w:val="0"/>
              <w:snapToGrid w:val="0"/>
              <w:spacing w:line="280" w:lineRule="exact"/>
              <w:jc w:val="center"/>
              <w:rPr>
                <w:rFonts w:eastAsia="方正仿宋_GBK"/>
                <w:sz w:val="24"/>
              </w:rPr>
            </w:pPr>
            <w:r>
              <w:rPr>
                <w:rFonts w:eastAsia="方正仿宋_GBK"/>
                <w:sz w:val="24"/>
              </w:rPr>
              <w:t>检测项目</w:t>
            </w:r>
          </w:p>
        </w:tc>
        <w:tc>
          <w:tcPr>
            <w:tcW w:w="1325" w:type="dxa"/>
            <w:vAlign w:val="center"/>
          </w:tcPr>
          <w:p w:rsidR="00EB4BA7" w:rsidRDefault="00EB4BA7" w:rsidP="009E313C">
            <w:pPr>
              <w:widowControl/>
              <w:adjustRightInd w:val="0"/>
              <w:snapToGrid w:val="0"/>
              <w:spacing w:line="280" w:lineRule="exact"/>
              <w:jc w:val="center"/>
              <w:rPr>
                <w:rFonts w:eastAsia="方正仿宋_GBK"/>
                <w:sz w:val="24"/>
              </w:rPr>
            </w:pPr>
            <w:r>
              <w:rPr>
                <w:rFonts w:eastAsia="方正仿宋_GBK" w:hint="eastAsia"/>
                <w:sz w:val="24"/>
              </w:rPr>
              <w:t>检查层级</w:t>
            </w:r>
          </w:p>
        </w:tc>
      </w:tr>
      <w:tr w:rsidR="00EB4BA7" w:rsidTr="009E313C">
        <w:trPr>
          <w:trHeight w:val="1202"/>
          <w:jc w:val="center"/>
        </w:trPr>
        <w:tc>
          <w:tcPr>
            <w:tcW w:w="1707" w:type="dxa"/>
            <w:vAlign w:val="center"/>
          </w:tcPr>
          <w:p w:rsidR="00EB4BA7" w:rsidRDefault="00EB4BA7" w:rsidP="009E313C">
            <w:pPr>
              <w:widowControl/>
              <w:adjustRightInd w:val="0"/>
              <w:snapToGrid w:val="0"/>
              <w:spacing w:line="280" w:lineRule="exact"/>
              <w:jc w:val="center"/>
              <w:rPr>
                <w:rFonts w:eastAsia="方正仿宋_GBK"/>
                <w:sz w:val="24"/>
              </w:rPr>
            </w:pPr>
            <w:r>
              <w:rPr>
                <w:rFonts w:eastAsia="方正仿宋_GBK"/>
                <w:sz w:val="24"/>
              </w:rPr>
              <w:t>游泳场所</w:t>
            </w:r>
          </w:p>
        </w:tc>
        <w:tc>
          <w:tcPr>
            <w:tcW w:w="3686" w:type="dxa"/>
            <w:vAlign w:val="center"/>
          </w:tcPr>
          <w:p w:rsidR="00EB4BA7" w:rsidRDefault="00EB4BA7" w:rsidP="009E313C">
            <w:pPr>
              <w:widowControl/>
              <w:adjustRightInd w:val="0"/>
              <w:snapToGrid w:val="0"/>
              <w:spacing w:line="280" w:lineRule="exact"/>
              <w:rPr>
                <w:rFonts w:eastAsia="方正仿宋_GBK"/>
                <w:color w:val="000000"/>
                <w:sz w:val="24"/>
              </w:rPr>
            </w:pPr>
            <w:r>
              <w:rPr>
                <w:rFonts w:eastAsia="方正仿宋_GBK" w:hint="eastAsia"/>
                <w:color w:val="000000"/>
                <w:sz w:val="24"/>
              </w:rPr>
              <w:t>辖区</w:t>
            </w:r>
            <w:r>
              <w:rPr>
                <w:rFonts w:eastAsia="方正仿宋_GBK"/>
                <w:color w:val="000000"/>
                <w:sz w:val="24"/>
              </w:rPr>
              <w:t>内全部人工游泳场所（</w:t>
            </w:r>
            <w:proofErr w:type="gramStart"/>
            <w:r>
              <w:rPr>
                <w:rFonts w:eastAsia="方正仿宋_GBK"/>
                <w:color w:val="000000"/>
                <w:sz w:val="24"/>
              </w:rPr>
              <w:t>含学校</w:t>
            </w:r>
            <w:proofErr w:type="gramEnd"/>
            <w:r>
              <w:rPr>
                <w:rFonts w:eastAsia="方正仿宋_GBK"/>
                <w:color w:val="000000"/>
                <w:sz w:val="24"/>
              </w:rPr>
              <w:t>内游泳场所）</w:t>
            </w:r>
            <w:r>
              <w:rPr>
                <w:rFonts w:eastAsia="方正仿宋_GBK"/>
                <w:color w:val="000000"/>
                <w:sz w:val="24"/>
                <w:vertAlign w:val="superscript"/>
              </w:rPr>
              <w:t>(a)</w:t>
            </w:r>
          </w:p>
        </w:tc>
        <w:tc>
          <w:tcPr>
            <w:tcW w:w="4394" w:type="dxa"/>
            <w:vMerge w:val="restart"/>
          </w:tcPr>
          <w:p w:rsidR="00EB4BA7" w:rsidRDefault="00EB4BA7" w:rsidP="009E313C">
            <w:pPr>
              <w:keepNext/>
              <w:keepLines/>
              <w:widowControl/>
              <w:adjustRightInd w:val="0"/>
              <w:snapToGrid w:val="0"/>
              <w:spacing w:line="280" w:lineRule="exact"/>
              <w:rPr>
                <w:rFonts w:eastAsia="方正仿宋_GBK"/>
                <w:sz w:val="24"/>
              </w:rPr>
            </w:pPr>
            <w:r>
              <w:rPr>
                <w:rFonts w:eastAsia="方正仿宋_GBK"/>
                <w:sz w:val="24"/>
              </w:rPr>
              <w:t>1.</w:t>
            </w:r>
            <w:r>
              <w:rPr>
                <w:rFonts w:eastAsia="方正仿宋_GBK"/>
                <w:sz w:val="24"/>
              </w:rPr>
              <w:t>设置卫生管理部门或人员情况</w:t>
            </w:r>
            <w:r>
              <w:rPr>
                <w:rFonts w:eastAsia="方正仿宋_GBK" w:hint="eastAsia"/>
                <w:sz w:val="24"/>
              </w:rPr>
              <w:t>；</w:t>
            </w:r>
          </w:p>
          <w:p w:rsidR="00EB4BA7" w:rsidRDefault="00EB4BA7" w:rsidP="009E313C">
            <w:pPr>
              <w:keepNext/>
              <w:keepLines/>
              <w:widowControl/>
              <w:adjustRightInd w:val="0"/>
              <w:snapToGrid w:val="0"/>
              <w:spacing w:line="280" w:lineRule="exact"/>
              <w:rPr>
                <w:rFonts w:eastAsia="方正仿宋_GBK"/>
                <w:sz w:val="24"/>
              </w:rPr>
            </w:pPr>
            <w:r>
              <w:rPr>
                <w:rFonts w:eastAsia="方正仿宋_GBK"/>
                <w:sz w:val="24"/>
              </w:rPr>
              <w:t>2.</w:t>
            </w:r>
            <w:r>
              <w:rPr>
                <w:rFonts w:eastAsia="方正仿宋_GBK"/>
                <w:sz w:val="24"/>
              </w:rPr>
              <w:t>建立卫生管理档案情况</w:t>
            </w:r>
            <w:r>
              <w:rPr>
                <w:rFonts w:eastAsia="方正仿宋_GBK" w:hint="eastAsia"/>
                <w:sz w:val="24"/>
              </w:rPr>
              <w:t>；</w:t>
            </w:r>
          </w:p>
          <w:p w:rsidR="00EB4BA7" w:rsidRDefault="00EB4BA7" w:rsidP="009E313C">
            <w:pPr>
              <w:keepNext/>
              <w:keepLines/>
              <w:widowControl/>
              <w:adjustRightInd w:val="0"/>
              <w:snapToGrid w:val="0"/>
              <w:spacing w:line="280" w:lineRule="exact"/>
              <w:rPr>
                <w:rFonts w:eastAsia="方正仿宋_GBK"/>
                <w:sz w:val="24"/>
              </w:rPr>
            </w:pPr>
            <w:r>
              <w:rPr>
                <w:rFonts w:eastAsia="方正仿宋_GBK"/>
                <w:sz w:val="24"/>
              </w:rPr>
              <w:t>3.</w:t>
            </w:r>
            <w:r>
              <w:rPr>
                <w:rFonts w:eastAsia="方正仿宋_GBK"/>
                <w:sz w:val="24"/>
              </w:rPr>
              <w:t>从业人员健康体检情况</w:t>
            </w:r>
            <w:r>
              <w:rPr>
                <w:rFonts w:eastAsia="方正仿宋_GBK" w:hint="eastAsia"/>
                <w:sz w:val="24"/>
              </w:rPr>
              <w:t>；</w:t>
            </w:r>
          </w:p>
          <w:p w:rsidR="00EB4BA7" w:rsidRDefault="00EB4BA7" w:rsidP="009E313C">
            <w:pPr>
              <w:keepNext/>
              <w:keepLines/>
              <w:widowControl/>
              <w:adjustRightInd w:val="0"/>
              <w:snapToGrid w:val="0"/>
              <w:spacing w:line="280" w:lineRule="exact"/>
              <w:rPr>
                <w:rFonts w:eastAsia="方正仿宋_GBK"/>
                <w:sz w:val="24"/>
              </w:rPr>
            </w:pPr>
            <w:r>
              <w:rPr>
                <w:rFonts w:eastAsia="方正仿宋_GBK"/>
                <w:sz w:val="24"/>
              </w:rPr>
              <w:t>4.</w:t>
            </w:r>
            <w:r>
              <w:rPr>
                <w:rFonts w:eastAsia="方正仿宋_GBK"/>
                <w:sz w:val="24"/>
              </w:rPr>
              <w:t>设置禁止吸烟警语标志情况</w:t>
            </w:r>
            <w:r>
              <w:rPr>
                <w:rFonts w:eastAsia="方正仿宋_GBK" w:hint="eastAsia"/>
                <w:sz w:val="24"/>
              </w:rPr>
              <w:t>；</w:t>
            </w:r>
          </w:p>
          <w:p w:rsidR="00EB4BA7" w:rsidRDefault="00EB4BA7" w:rsidP="009E313C">
            <w:pPr>
              <w:keepNext/>
              <w:keepLines/>
              <w:widowControl/>
              <w:adjustRightInd w:val="0"/>
              <w:snapToGrid w:val="0"/>
              <w:spacing w:line="280" w:lineRule="exact"/>
              <w:rPr>
                <w:rFonts w:eastAsia="方正仿宋_GBK"/>
                <w:sz w:val="24"/>
              </w:rPr>
            </w:pPr>
            <w:r>
              <w:rPr>
                <w:rFonts w:eastAsia="方正仿宋_GBK"/>
                <w:sz w:val="24"/>
              </w:rPr>
              <w:t>5.</w:t>
            </w:r>
            <w:r>
              <w:rPr>
                <w:rFonts w:eastAsia="方正仿宋_GBK"/>
                <w:sz w:val="24"/>
              </w:rPr>
              <w:t>对空气、水质、顾客用品用具等进行卫生检测情况</w:t>
            </w:r>
            <w:r>
              <w:rPr>
                <w:rFonts w:eastAsia="方正仿宋_GBK" w:hint="eastAsia"/>
                <w:sz w:val="24"/>
              </w:rPr>
              <w:t>；</w:t>
            </w:r>
          </w:p>
          <w:p w:rsidR="00EB4BA7" w:rsidRDefault="00EB4BA7" w:rsidP="009E313C">
            <w:pPr>
              <w:keepNext/>
              <w:keepLines/>
              <w:widowControl/>
              <w:adjustRightInd w:val="0"/>
              <w:snapToGrid w:val="0"/>
              <w:spacing w:line="280" w:lineRule="exact"/>
              <w:rPr>
                <w:rFonts w:eastAsia="方正仿宋_GBK"/>
                <w:sz w:val="24"/>
              </w:rPr>
            </w:pPr>
            <w:r>
              <w:rPr>
                <w:rFonts w:eastAsia="方正仿宋_GBK"/>
                <w:sz w:val="24"/>
              </w:rPr>
              <w:t>6.</w:t>
            </w:r>
            <w:r>
              <w:rPr>
                <w:rFonts w:eastAsia="方正仿宋_GBK"/>
                <w:sz w:val="24"/>
              </w:rPr>
              <w:t>公示卫生许可证、卫生信誉度等级和卫生检测信息情况</w:t>
            </w:r>
            <w:r>
              <w:rPr>
                <w:rFonts w:eastAsia="方正仿宋_GBK" w:hint="eastAsia"/>
                <w:sz w:val="24"/>
              </w:rPr>
              <w:t>；</w:t>
            </w:r>
          </w:p>
          <w:p w:rsidR="00EB4BA7" w:rsidRDefault="00EB4BA7" w:rsidP="009E313C">
            <w:pPr>
              <w:keepNext/>
              <w:keepLines/>
              <w:widowControl/>
              <w:adjustRightInd w:val="0"/>
              <w:snapToGrid w:val="0"/>
              <w:spacing w:line="280" w:lineRule="exact"/>
              <w:rPr>
                <w:rFonts w:eastAsia="方正仿宋_GBK"/>
                <w:sz w:val="24"/>
              </w:rPr>
            </w:pPr>
            <w:r>
              <w:rPr>
                <w:rFonts w:eastAsia="方正仿宋_GBK"/>
                <w:sz w:val="24"/>
              </w:rPr>
              <w:t>7.</w:t>
            </w:r>
            <w:r>
              <w:rPr>
                <w:rFonts w:eastAsia="方正仿宋_GBK"/>
                <w:sz w:val="24"/>
              </w:rPr>
              <w:t>对顾客用品用具进行清洗、消毒、保洁情况</w:t>
            </w:r>
            <w:r>
              <w:rPr>
                <w:rFonts w:eastAsia="方正仿宋_GBK" w:hint="eastAsia"/>
                <w:sz w:val="24"/>
              </w:rPr>
              <w:t>；</w:t>
            </w:r>
          </w:p>
          <w:p w:rsidR="00EB4BA7" w:rsidRDefault="00EB4BA7" w:rsidP="009E313C">
            <w:pPr>
              <w:keepNext/>
              <w:keepLines/>
              <w:widowControl/>
              <w:adjustRightInd w:val="0"/>
              <w:snapToGrid w:val="0"/>
              <w:spacing w:line="280" w:lineRule="exact"/>
              <w:rPr>
                <w:rFonts w:eastAsia="方正仿宋_GBK"/>
                <w:sz w:val="24"/>
              </w:rPr>
            </w:pPr>
            <w:r>
              <w:rPr>
                <w:rFonts w:eastAsia="方正仿宋_GBK"/>
                <w:sz w:val="24"/>
              </w:rPr>
              <w:t>8.</w:t>
            </w:r>
            <w:r>
              <w:rPr>
                <w:rFonts w:eastAsia="方正仿宋_GBK"/>
                <w:sz w:val="24"/>
              </w:rPr>
              <w:t>实施卫生监督量化分级管理情况</w:t>
            </w:r>
            <w:r>
              <w:rPr>
                <w:rFonts w:eastAsia="方正仿宋_GBK" w:hint="eastAsia"/>
                <w:sz w:val="24"/>
              </w:rPr>
              <w:t>；</w:t>
            </w:r>
          </w:p>
          <w:p w:rsidR="00EB4BA7" w:rsidRDefault="00EB4BA7" w:rsidP="009E313C">
            <w:pPr>
              <w:keepNext/>
              <w:keepLines/>
              <w:widowControl/>
              <w:adjustRightInd w:val="0"/>
              <w:snapToGrid w:val="0"/>
              <w:spacing w:line="280" w:lineRule="exact"/>
              <w:rPr>
                <w:rFonts w:eastAsia="方正仿宋_GBK"/>
                <w:sz w:val="24"/>
              </w:rPr>
            </w:pPr>
            <w:r>
              <w:rPr>
                <w:rFonts w:eastAsia="方正仿宋_GBK"/>
                <w:sz w:val="24"/>
              </w:rPr>
              <w:t>9.</w:t>
            </w:r>
            <w:r>
              <w:rPr>
                <w:rFonts w:eastAsia="方正仿宋_GBK"/>
                <w:sz w:val="24"/>
              </w:rPr>
              <w:t>住宿场所按照《艾滋病防治条例》放置安全套或者设置安全套发售设施情况</w:t>
            </w:r>
            <w:r>
              <w:rPr>
                <w:rFonts w:eastAsia="方正仿宋_GBK" w:hint="eastAsia"/>
                <w:sz w:val="24"/>
              </w:rPr>
              <w:t>；</w:t>
            </w:r>
          </w:p>
          <w:p w:rsidR="00EB4BA7" w:rsidRDefault="00EB4BA7" w:rsidP="009E313C">
            <w:pPr>
              <w:keepNext/>
              <w:keepLines/>
              <w:widowControl/>
              <w:adjustRightInd w:val="0"/>
              <w:snapToGrid w:val="0"/>
              <w:spacing w:line="280" w:lineRule="exact"/>
              <w:rPr>
                <w:rFonts w:eastAsia="方正仿宋_GBK"/>
                <w:sz w:val="24"/>
              </w:rPr>
            </w:pPr>
            <w:r>
              <w:rPr>
                <w:rFonts w:eastAsia="方正仿宋_GBK"/>
                <w:sz w:val="24"/>
              </w:rPr>
              <w:t>10.</w:t>
            </w:r>
            <w:r>
              <w:rPr>
                <w:rFonts w:eastAsia="方正仿宋_GBK"/>
                <w:sz w:val="24"/>
              </w:rPr>
              <w:t>生活美容场所违法开展医疗美容情况</w:t>
            </w:r>
            <w:r>
              <w:rPr>
                <w:rFonts w:eastAsia="方正仿宋_GBK" w:hint="eastAsia"/>
                <w:sz w:val="24"/>
              </w:rPr>
              <w:t>；</w:t>
            </w:r>
          </w:p>
          <w:p w:rsidR="00EB4BA7" w:rsidRDefault="00EB4BA7" w:rsidP="009E313C">
            <w:pPr>
              <w:keepNext/>
              <w:keepLines/>
              <w:widowControl/>
              <w:adjustRightInd w:val="0"/>
              <w:snapToGrid w:val="0"/>
              <w:spacing w:line="280" w:lineRule="exact"/>
              <w:rPr>
                <w:rFonts w:eastAsia="方正仿宋_GBK"/>
                <w:sz w:val="24"/>
              </w:rPr>
            </w:pPr>
            <w:r>
              <w:rPr>
                <w:rFonts w:eastAsia="方正仿宋_GBK"/>
                <w:sz w:val="24"/>
              </w:rPr>
              <w:t>11.</w:t>
            </w:r>
            <w:r>
              <w:rPr>
                <w:rFonts w:eastAsia="方正仿宋_GBK"/>
                <w:sz w:val="24"/>
              </w:rPr>
              <w:t>公共场所新冠疫情常态化防控措施落实情况。</w:t>
            </w:r>
            <w:r>
              <w:rPr>
                <w:rFonts w:eastAsia="方正仿宋_GBK"/>
                <w:sz w:val="24"/>
                <w:vertAlign w:val="superscript"/>
              </w:rPr>
              <w:t>(b)</w:t>
            </w:r>
          </w:p>
        </w:tc>
        <w:tc>
          <w:tcPr>
            <w:tcW w:w="3828" w:type="dxa"/>
            <w:vAlign w:val="center"/>
          </w:tcPr>
          <w:p w:rsidR="00EB4BA7" w:rsidRDefault="00EB4BA7" w:rsidP="009E313C">
            <w:pPr>
              <w:keepNext/>
              <w:keepLines/>
              <w:adjustRightInd w:val="0"/>
              <w:snapToGrid w:val="0"/>
              <w:spacing w:line="280" w:lineRule="exact"/>
              <w:jc w:val="left"/>
              <w:rPr>
                <w:rFonts w:eastAsia="方正仿宋_GBK" w:hint="eastAsia"/>
                <w:b/>
                <w:sz w:val="24"/>
              </w:rPr>
            </w:pPr>
            <w:r>
              <w:rPr>
                <w:rFonts w:eastAsia="方正仿宋_GBK" w:hint="eastAsia"/>
                <w:b/>
                <w:sz w:val="24"/>
              </w:rPr>
              <w:t>1.</w:t>
            </w:r>
            <w:proofErr w:type="gramStart"/>
            <w:r>
              <w:rPr>
                <w:rFonts w:eastAsia="方正仿宋_GBK" w:hint="eastAsia"/>
                <w:b/>
                <w:sz w:val="24"/>
              </w:rPr>
              <w:t>泳</w:t>
            </w:r>
            <w:proofErr w:type="gramEnd"/>
            <w:r>
              <w:rPr>
                <w:rFonts w:eastAsia="方正仿宋_GBK" w:hint="eastAsia"/>
                <w:b/>
                <w:sz w:val="24"/>
              </w:rPr>
              <w:t>池水浑浊度、</w:t>
            </w:r>
            <w:r>
              <w:rPr>
                <w:rFonts w:eastAsia="方正仿宋_GBK" w:hint="eastAsia"/>
                <w:b/>
                <w:sz w:val="24"/>
              </w:rPr>
              <w:t>pH</w:t>
            </w:r>
            <w:r>
              <w:rPr>
                <w:rFonts w:eastAsia="方正仿宋_GBK" w:hint="eastAsia"/>
                <w:b/>
                <w:sz w:val="24"/>
              </w:rPr>
              <w:t>、游离性余氯、尿素、菌落总数、大肠菌</w:t>
            </w:r>
          </w:p>
          <w:p w:rsidR="00EB4BA7" w:rsidRDefault="00EB4BA7" w:rsidP="009E313C">
            <w:pPr>
              <w:keepNext/>
              <w:keepLines/>
              <w:adjustRightInd w:val="0"/>
              <w:snapToGrid w:val="0"/>
              <w:spacing w:line="280" w:lineRule="exact"/>
              <w:jc w:val="left"/>
              <w:rPr>
                <w:rFonts w:eastAsia="方正仿宋_GBK" w:hint="eastAsia"/>
                <w:b/>
                <w:sz w:val="24"/>
              </w:rPr>
            </w:pPr>
            <w:r>
              <w:rPr>
                <w:rFonts w:eastAsia="方正仿宋_GBK" w:hint="eastAsia"/>
                <w:b/>
                <w:sz w:val="24"/>
              </w:rPr>
              <w:t>2.</w:t>
            </w:r>
            <w:r>
              <w:rPr>
                <w:rFonts w:eastAsia="方正仿宋_GBK" w:hint="eastAsia"/>
                <w:b/>
                <w:sz w:val="24"/>
              </w:rPr>
              <w:t>浸脚池水游离性余氯</w:t>
            </w:r>
          </w:p>
        </w:tc>
        <w:tc>
          <w:tcPr>
            <w:tcW w:w="1325" w:type="dxa"/>
            <w:vMerge w:val="restart"/>
            <w:vAlign w:val="center"/>
          </w:tcPr>
          <w:p w:rsidR="00EB4BA7" w:rsidRDefault="00EB4BA7" w:rsidP="009E313C">
            <w:pPr>
              <w:keepNext/>
              <w:keepLines/>
              <w:widowControl/>
              <w:adjustRightInd w:val="0"/>
              <w:snapToGrid w:val="0"/>
              <w:spacing w:line="280" w:lineRule="exact"/>
              <w:jc w:val="center"/>
              <w:rPr>
                <w:rFonts w:eastAsia="方正仿宋_GBK" w:hint="eastAsia"/>
                <w:color w:val="000000"/>
                <w:sz w:val="24"/>
              </w:rPr>
            </w:pPr>
            <w:r>
              <w:rPr>
                <w:rFonts w:eastAsia="方正仿宋_GBK" w:hint="eastAsia"/>
                <w:color w:val="000000"/>
                <w:sz w:val="24"/>
              </w:rPr>
              <w:t>市县级</w:t>
            </w:r>
          </w:p>
        </w:tc>
      </w:tr>
      <w:tr w:rsidR="00EB4BA7" w:rsidTr="009E313C">
        <w:trPr>
          <w:trHeight w:val="1185"/>
          <w:jc w:val="center"/>
        </w:trPr>
        <w:tc>
          <w:tcPr>
            <w:tcW w:w="1707" w:type="dxa"/>
            <w:vAlign w:val="center"/>
          </w:tcPr>
          <w:p w:rsidR="00EB4BA7" w:rsidRDefault="00EB4BA7" w:rsidP="009E313C">
            <w:pPr>
              <w:widowControl/>
              <w:adjustRightInd w:val="0"/>
              <w:snapToGrid w:val="0"/>
              <w:spacing w:line="280" w:lineRule="exact"/>
              <w:jc w:val="center"/>
              <w:rPr>
                <w:rFonts w:eastAsia="方正仿宋_GBK"/>
                <w:sz w:val="24"/>
              </w:rPr>
            </w:pPr>
            <w:r>
              <w:rPr>
                <w:rFonts w:eastAsia="方正仿宋_GBK"/>
                <w:bCs/>
                <w:sz w:val="24"/>
              </w:rPr>
              <w:t>住宿场所</w:t>
            </w:r>
          </w:p>
        </w:tc>
        <w:tc>
          <w:tcPr>
            <w:tcW w:w="3686" w:type="dxa"/>
            <w:vAlign w:val="center"/>
          </w:tcPr>
          <w:p w:rsidR="00EB4BA7" w:rsidRDefault="00EB4BA7" w:rsidP="009E313C">
            <w:pPr>
              <w:widowControl/>
              <w:adjustRightInd w:val="0"/>
              <w:snapToGrid w:val="0"/>
              <w:spacing w:line="280" w:lineRule="exact"/>
              <w:rPr>
                <w:rFonts w:eastAsia="方正仿宋_GBK"/>
                <w:color w:val="000000"/>
                <w:sz w:val="24"/>
              </w:rPr>
            </w:pPr>
            <w:r>
              <w:rPr>
                <w:rFonts w:eastAsia="方正仿宋_GBK" w:hint="eastAsia"/>
                <w:color w:val="000000"/>
                <w:sz w:val="24"/>
              </w:rPr>
              <w:t>辖区</w:t>
            </w:r>
            <w:r>
              <w:rPr>
                <w:rFonts w:eastAsia="方正仿宋_GBK"/>
                <w:color w:val="000000"/>
                <w:sz w:val="24"/>
              </w:rPr>
              <w:t>内</w:t>
            </w:r>
            <w:r>
              <w:rPr>
                <w:rFonts w:eastAsia="方正仿宋_GBK"/>
                <w:color w:val="000000"/>
                <w:sz w:val="24"/>
              </w:rPr>
              <w:t>18%</w:t>
            </w:r>
            <w:r>
              <w:rPr>
                <w:rFonts w:eastAsia="方正仿宋_GBK" w:hint="eastAsia"/>
                <w:color w:val="000000"/>
                <w:sz w:val="24"/>
              </w:rPr>
              <w:t>的</w:t>
            </w:r>
            <w:r>
              <w:rPr>
                <w:rFonts w:eastAsia="方正仿宋_GBK"/>
                <w:color w:val="000000"/>
                <w:sz w:val="24"/>
              </w:rPr>
              <w:t>住宿场所</w:t>
            </w:r>
            <w:r>
              <w:rPr>
                <w:rFonts w:eastAsia="方正仿宋_GBK"/>
                <w:color w:val="000000"/>
                <w:sz w:val="24"/>
                <w:vertAlign w:val="superscript"/>
              </w:rPr>
              <w:t>(a)</w:t>
            </w:r>
          </w:p>
        </w:tc>
        <w:tc>
          <w:tcPr>
            <w:tcW w:w="4394" w:type="dxa"/>
            <w:vMerge/>
            <w:vAlign w:val="center"/>
          </w:tcPr>
          <w:p w:rsidR="00EB4BA7" w:rsidRDefault="00EB4BA7" w:rsidP="009E313C">
            <w:pPr>
              <w:widowControl/>
              <w:adjustRightInd w:val="0"/>
              <w:snapToGrid w:val="0"/>
              <w:spacing w:line="280" w:lineRule="exact"/>
              <w:jc w:val="left"/>
              <w:rPr>
                <w:rFonts w:eastAsia="方正仿宋_GBK"/>
                <w:sz w:val="24"/>
              </w:rPr>
            </w:pPr>
          </w:p>
        </w:tc>
        <w:tc>
          <w:tcPr>
            <w:tcW w:w="3828" w:type="dxa"/>
            <w:vAlign w:val="center"/>
          </w:tcPr>
          <w:p w:rsidR="00EB4BA7" w:rsidRDefault="00EB4BA7" w:rsidP="009E313C">
            <w:pPr>
              <w:keepNext/>
              <w:keepLines/>
              <w:adjustRightInd w:val="0"/>
              <w:snapToGrid w:val="0"/>
              <w:spacing w:line="280" w:lineRule="exact"/>
              <w:rPr>
                <w:rFonts w:eastAsia="方正仿宋_GBK"/>
                <w:b/>
                <w:sz w:val="24"/>
              </w:rPr>
            </w:pPr>
            <w:r>
              <w:rPr>
                <w:rFonts w:eastAsia="方正仿宋_GBK" w:hint="eastAsia"/>
                <w:b/>
                <w:sz w:val="24"/>
              </w:rPr>
              <w:t>1.</w:t>
            </w:r>
            <w:r>
              <w:rPr>
                <w:rFonts w:eastAsia="方正仿宋_GBK" w:hint="eastAsia"/>
                <w:b/>
                <w:sz w:val="24"/>
              </w:rPr>
              <w:t>棉织品外观、细菌总数、大肠菌群、金黄色葡萄球菌、</w:t>
            </w:r>
            <w:r>
              <w:rPr>
                <w:rFonts w:eastAsia="方正仿宋_GBK" w:hint="eastAsia"/>
                <w:b/>
                <w:sz w:val="24"/>
              </w:rPr>
              <w:t>pH</w:t>
            </w:r>
          </w:p>
          <w:p w:rsidR="00EB4BA7" w:rsidRDefault="00EB4BA7" w:rsidP="009E313C">
            <w:pPr>
              <w:keepNext/>
              <w:keepLines/>
              <w:adjustRightInd w:val="0"/>
              <w:snapToGrid w:val="0"/>
              <w:spacing w:line="280" w:lineRule="exact"/>
              <w:rPr>
                <w:rFonts w:eastAsia="方正仿宋_GBK"/>
                <w:b/>
                <w:sz w:val="24"/>
              </w:rPr>
            </w:pPr>
            <w:r>
              <w:rPr>
                <w:rFonts w:eastAsia="方正仿宋_GBK" w:hint="eastAsia"/>
                <w:b/>
                <w:sz w:val="24"/>
              </w:rPr>
              <w:t>2.</w:t>
            </w:r>
            <w:r>
              <w:rPr>
                <w:rFonts w:eastAsia="方正仿宋_GBK" w:hint="eastAsia"/>
                <w:b/>
                <w:sz w:val="24"/>
              </w:rPr>
              <w:t>杯具外观、细菌总数、大肠菌群</w:t>
            </w:r>
          </w:p>
        </w:tc>
        <w:tc>
          <w:tcPr>
            <w:tcW w:w="1325" w:type="dxa"/>
            <w:vMerge/>
            <w:vAlign w:val="center"/>
          </w:tcPr>
          <w:p w:rsidR="00EB4BA7" w:rsidRDefault="00EB4BA7" w:rsidP="009E313C">
            <w:pPr>
              <w:keepNext/>
              <w:keepLines/>
              <w:widowControl/>
              <w:adjustRightInd w:val="0"/>
              <w:snapToGrid w:val="0"/>
              <w:spacing w:line="280" w:lineRule="exact"/>
              <w:rPr>
                <w:rFonts w:eastAsia="方正仿宋_GBK"/>
                <w:sz w:val="24"/>
              </w:rPr>
            </w:pPr>
          </w:p>
        </w:tc>
      </w:tr>
      <w:tr w:rsidR="00EB4BA7" w:rsidTr="009E313C">
        <w:trPr>
          <w:trHeight w:val="1056"/>
          <w:jc w:val="center"/>
        </w:trPr>
        <w:tc>
          <w:tcPr>
            <w:tcW w:w="1707" w:type="dxa"/>
            <w:vAlign w:val="center"/>
          </w:tcPr>
          <w:p w:rsidR="00EB4BA7" w:rsidRDefault="00EB4BA7" w:rsidP="009E313C">
            <w:pPr>
              <w:widowControl/>
              <w:adjustRightInd w:val="0"/>
              <w:snapToGrid w:val="0"/>
              <w:spacing w:line="280" w:lineRule="exact"/>
              <w:jc w:val="center"/>
              <w:rPr>
                <w:rFonts w:eastAsia="方正仿宋_GBK"/>
                <w:sz w:val="24"/>
              </w:rPr>
            </w:pPr>
            <w:r>
              <w:rPr>
                <w:rFonts w:eastAsia="方正仿宋_GBK"/>
                <w:sz w:val="24"/>
              </w:rPr>
              <w:t>沐浴场所</w:t>
            </w:r>
          </w:p>
        </w:tc>
        <w:tc>
          <w:tcPr>
            <w:tcW w:w="3686" w:type="dxa"/>
            <w:vAlign w:val="center"/>
          </w:tcPr>
          <w:p w:rsidR="00EB4BA7" w:rsidRDefault="00EB4BA7" w:rsidP="009E313C">
            <w:pPr>
              <w:adjustRightInd w:val="0"/>
              <w:snapToGrid w:val="0"/>
              <w:spacing w:line="280" w:lineRule="exact"/>
              <w:rPr>
                <w:rFonts w:eastAsia="方正仿宋_GBK"/>
                <w:color w:val="000000"/>
                <w:sz w:val="24"/>
              </w:rPr>
            </w:pPr>
            <w:r>
              <w:rPr>
                <w:rFonts w:eastAsia="方正仿宋_GBK" w:hint="eastAsia"/>
                <w:color w:val="000000"/>
                <w:sz w:val="24"/>
              </w:rPr>
              <w:t>辖区</w:t>
            </w:r>
            <w:r>
              <w:rPr>
                <w:rFonts w:eastAsia="方正仿宋_GBK"/>
                <w:color w:val="000000"/>
                <w:sz w:val="24"/>
              </w:rPr>
              <w:t>内</w:t>
            </w:r>
            <w:r>
              <w:rPr>
                <w:rFonts w:eastAsia="方正仿宋_GBK"/>
                <w:color w:val="000000"/>
                <w:sz w:val="24"/>
              </w:rPr>
              <w:t>12%</w:t>
            </w:r>
            <w:r>
              <w:rPr>
                <w:rFonts w:eastAsia="方正仿宋_GBK" w:hint="eastAsia"/>
                <w:color w:val="000000"/>
                <w:sz w:val="24"/>
              </w:rPr>
              <w:t>的</w:t>
            </w:r>
            <w:r>
              <w:rPr>
                <w:rFonts w:eastAsia="方正仿宋_GBK"/>
                <w:color w:val="000000"/>
                <w:sz w:val="24"/>
              </w:rPr>
              <w:t>沐浴场所</w:t>
            </w:r>
            <w:r>
              <w:rPr>
                <w:rFonts w:eastAsia="方正仿宋_GBK"/>
                <w:color w:val="000000"/>
                <w:sz w:val="24"/>
                <w:vertAlign w:val="superscript"/>
              </w:rPr>
              <w:t>(a)</w:t>
            </w:r>
          </w:p>
        </w:tc>
        <w:tc>
          <w:tcPr>
            <w:tcW w:w="4394" w:type="dxa"/>
            <w:vMerge/>
            <w:vAlign w:val="center"/>
          </w:tcPr>
          <w:p w:rsidR="00EB4BA7" w:rsidRDefault="00EB4BA7" w:rsidP="009E313C">
            <w:pPr>
              <w:widowControl/>
              <w:adjustRightInd w:val="0"/>
              <w:snapToGrid w:val="0"/>
              <w:spacing w:line="280" w:lineRule="exact"/>
              <w:jc w:val="left"/>
              <w:rPr>
                <w:rFonts w:eastAsia="方正仿宋_GBK"/>
                <w:sz w:val="24"/>
              </w:rPr>
            </w:pPr>
          </w:p>
        </w:tc>
        <w:tc>
          <w:tcPr>
            <w:tcW w:w="3828" w:type="dxa"/>
            <w:vAlign w:val="center"/>
          </w:tcPr>
          <w:p w:rsidR="00EB4BA7" w:rsidRDefault="00EB4BA7" w:rsidP="009E313C">
            <w:pPr>
              <w:keepNext/>
              <w:keepLines/>
              <w:adjustRightInd w:val="0"/>
              <w:snapToGrid w:val="0"/>
              <w:spacing w:line="280" w:lineRule="exact"/>
              <w:rPr>
                <w:rFonts w:eastAsia="方正仿宋_GBK"/>
                <w:b/>
                <w:sz w:val="24"/>
              </w:rPr>
            </w:pPr>
            <w:r>
              <w:rPr>
                <w:rFonts w:eastAsia="方正仿宋_GBK" w:hint="eastAsia"/>
                <w:b/>
                <w:sz w:val="24"/>
              </w:rPr>
              <w:t>1.</w:t>
            </w:r>
            <w:r>
              <w:rPr>
                <w:rFonts w:eastAsia="方正仿宋_GBK" w:hint="eastAsia"/>
                <w:b/>
                <w:sz w:val="24"/>
              </w:rPr>
              <w:t>棉织品外观、细菌总数、大肠菌群、金黄色葡萄球菌、</w:t>
            </w:r>
            <w:r>
              <w:rPr>
                <w:rFonts w:eastAsia="方正仿宋_GBK" w:hint="eastAsia"/>
                <w:b/>
                <w:sz w:val="24"/>
              </w:rPr>
              <w:t>pH</w:t>
            </w:r>
          </w:p>
          <w:p w:rsidR="00EB4BA7" w:rsidRDefault="00EB4BA7" w:rsidP="009E313C">
            <w:pPr>
              <w:keepNext/>
              <w:keepLines/>
              <w:adjustRightInd w:val="0"/>
              <w:snapToGrid w:val="0"/>
              <w:spacing w:line="280" w:lineRule="exact"/>
              <w:rPr>
                <w:rFonts w:eastAsia="方正仿宋_GBK"/>
                <w:b/>
                <w:sz w:val="24"/>
              </w:rPr>
            </w:pPr>
            <w:r>
              <w:rPr>
                <w:rFonts w:eastAsia="方正仿宋_GBK" w:hint="eastAsia"/>
                <w:b/>
                <w:sz w:val="24"/>
              </w:rPr>
              <w:t>2.</w:t>
            </w:r>
            <w:r>
              <w:rPr>
                <w:rFonts w:eastAsia="方正仿宋_GBK" w:hint="eastAsia"/>
                <w:b/>
                <w:sz w:val="24"/>
              </w:rPr>
              <w:t>沐浴用水嗜肺军团菌、池水浊度</w:t>
            </w:r>
          </w:p>
        </w:tc>
        <w:tc>
          <w:tcPr>
            <w:tcW w:w="1325" w:type="dxa"/>
            <w:vMerge/>
            <w:vAlign w:val="center"/>
          </w:tcPr>
          <w:p w:rsidR="00EB4BA7" w:rsidRDefault="00EB4BA7" w:rsidP="009E313C">
            <w:pPr>
              <w:keepNext/>
              <w:keepLines/>
              <w:widowControl/>
              <w:adjustRightInd w:val="0"/>
              <w:snapToGrid w:val="0"/>
              <w:spacing w:line="280" w:lineRule="exact"/>
              <w:rPr>
                <w:rFonts w:eastAsia="方正仿宋_GBK"/>
                <w:sz w:val="24"/>
              </w:rPr>
            </w:pPr>
          </w:p>
        </w:tc>
      </w:tr>
      <w:tr w:rsidR="00EB4BA7" w:rsidTr="009E313C">
        <w:trPr>
          <w:trHeight w:val="1432"/>
          <w:jc w:val="center"/>
        </w:trPr>
        <w:tc>
          <w:tcPr>
            <w:tcW w:w="1707" w:type="dxa"/>
            <w:vAlign w:val="center"/>
          </w:tcPr>
          <w:p w:rsidR="00EB4BA7" w:rsidRDefault="00EB4BA7" w:rsidP="009E313C">
            <w:pPr>
              <w:widowControl/>
              <w:adjustRightInd w:val="0"/>
              <w:snapToGrid w:val="0"/>
              <w:spacing w:line="280" w:lineRule="exact"/>
              <w:jc w:val="center"/>
              <w:rPr>
                <w:rFonts w:eastAsia="方正仿宋_GBK"/>
                <w:sz w:val="24"/>
              </w:rPr>
            </w:pPr>
            <w:r>
              <w:rPr>
                <w:rFonts w:eastAsia="方正仿宋_GBK"/>
                <w:sz w:val="24"/>
              </w:rPr>
              <w:t>美容美发场所</w:t>
            </w:r>
          </w:p>
        </w:tc>
        <w:tc>
          <w:tcPr>
            <w:tcW w:w="3686" w:type="dxa"/>
            <w:vAlign w:val="center"/>
          </w:tcPr>
          <w:p w:rsidR="00EB4BA7" w:rsidRDefault="00EB4BA7" w:rsidP="009E313C">
            <w:pPr>
              <w:widowControl/>
              <w:adjustRightInd w:val="0"/>
              <w:snapToGrid w:val="0"/>
              <w:spacing w:line="280" w:lineRule="exact"/>
              <w:rPr>
                <w:rFonts w:eastAsia="方正仿宋_GBK"/>
                <w:color w:val="000000"/>
                <w:sz w:val="24"/>
              </w:rPr>
            </w:pPr>
            <w:r>
              <w:rPr>
                <w:rFonts w:eastAsia="方正仿宋_GBK" w:hint="eastAsia"/>
                <w:color w:val="000000"/>
                <w:sz w:val="24"/>
              </w:rPr>
              <w:t>辖区</w:t>
            </w:r>
            <w:r>
              <w:rPr>
                <w:rFonts w:eastAsia="方正仿宋_GBK"/>
                <w:color w:val="000000"/>
                <w:sz w:val="24"/>
              </w:rPr>
              <w:t>内</w:t>
            </w:r>
            <w:r>
              <w:rPr>
                <w:rFonts w:eastAsia="方正仿宋_GBK"/>
                <w:color w:val="000000"/>
                <w:sz w:val="24"/>
              </w:rPr>
              <w:t>7%</w:t>
            </w:r>
            <w:r>
              <w:rPr>
                <w:rFonts w:eastAsia="方正仿宋_GBK" w:hint="eastAsia"/>
                <w:color w:val="000000"/>
                <w:sz w:val="24"/>
              </w:rPr>
              <w:t>的美容</w:t>
            </w:r>
            <w:r>
              <w:rPr>
                <w:rFonts w:eastAsia="方正仿宋_GBK"/>
                <w:color w:val="000000"/>
                <w:sz w:val="24"/>
              </w:rPr>
              <w:t>美发场所</w:t>
            </w:r>
            <w:r>
              <w:rPr>
                <w:rFonts w:eastAsia="方正仿宋_GBK"/>
                <w:color w:val="000000"/>
                <w:sz w:val="24"/>
                <w:vertAlign w:val="superscript"/>
              </w:rPr>
              <w:t>(a)</w:t>
            </w:r>
          </w:p>
        </w:tc>
        <w:tc>
          <w:tcPr>
            <w:tcW w:w="4394" w:type="dxa"/>
            <w:vMerge/>
            <w:vAlign w:val="center"/>
          </w:tcPr>
          <w:p w:rsidR="00EB4BA7" w:rsidRDefault="00EB4BA7" w:rsidP="009E313C">
            <w:pPr>
              <w:widowControl/>
              <w:adjustRightInd w:val="0"/>
              <w:snapToGrid w:val="0"/>
              <w:spacing w:line="280" w:lineRule="exact"/>
              <w:jc w:val="left"/>
              <w:rPr>
                <w:rFonts w:eastAsia="方正仿宋_GBK"/>
                <w:sz w:val="24"/>
              </w:rPr>
            </w:pPr>
          </w:p>
        </w:tc>
        <w:tc>
          <w:tcPr>
            <w:tcW w:w="3828" w:type="dxa"/>
            <w:vAlign w:val="center"/>
          </w:tcPr>
          <w:p w:rsidR="00EB4BA7" w:rsidRDefault="00EB4BA7" w:rsidP="009E313C">
            <w:pPr>
              <w:keepNext/>
              <w:keepLines/>
              <w:adjustRightInd w:val="0"/>
              <w:snapToGrid w:val="0"/>
              <w:spacing w:line="280" w:lineRule="exact"/>
              <w:rPr>
                <w:rFonts w:eastAsia="方正仿宋_GBK"/>
                <w:b/>
                <w:sz w:val="24"/>
              </w:rPr>
            </w:pPr>
            <w:r>
              <w:rPr>
                <w:rFonts w:eastAsia="方正仿宋_GBK" w:hint="eastAsia"/>
                <w:b/>
                <w:sz w:val="24"/>
              </w:rPr>
              <w:t>1.</w:t>
            </w:r>
            <w:r>
              <w:rPr>
                <w:rFonts w:eastAsia="方正仿宋_GBK" w:hint="eastAsia"/>
                <w:b/>
                <w:sz w:val="24"/>
              </w:rPr>
              <w:t>美容美发工具细菌总数、大肠菌群、金黄色葡萄球菌</w:t>
            </w:r>
          </w:p>
          <w:p w:rsidR="00EB4BA7" w:rsidRDefault="00EB4BA7" w:rsidP="009E313C">
            <w:pPr>
              <w:keepNext/>
              <w:keepLines/>
              <w:adjustRightInd w:val="0"/>
              <w:snapToGrid w:val="0"/>
              <w:spacing w:line="280" w:lineRule="exact"/>
              <w:rPr>
                <w:rFonts w:eastAsia="方正仿宋_GBK"/>
                <w:b/>
                <w:sz w:val="24"/>
              </w:rPr>
            </w:pPr>
            <w:r>
              <w:rPr>
                <w:rFonts w:eastAsia="方正仿宋_GBK" w:hint="eastAsia"/>
                <w:b/>
                <w:sz w:val="24"/>
              </w:rPr>
              <w:t>2.</w:t>
            </w:r>
            <w:r>
              <w:rPr>
                <w:rFonts w:eastAsia="方正仿宋_GBK" w:hint="eastAsia"/>
                <w:b/>
                <w:sz w:val="24"/>
              </w:rPr>
              <w:t>棉织品外观、细菌总数、大肠菌群、金黄色葡萄球菌、</w:t>
            </w:r>
            <w:r>
              <w:rPr>
                <w:rFonts w:eastAsia="方正仿宋_GBK" w:hint="eastAsia"/>
                <w:b/>
                <w:sz w:val="24"/>
              </w:rPr>
              <w:t>pH</w:t>
            </w:r>
          </w:p>
        </w:tc>
        <w:tc>
          <w:tcPr>
            <w:tcW w:w="1325" w:type="dxa"/>
            <w:vMerge/>
            <w:vAlign w:val="center"/>
          </w:tcPr>
          <w:p w:rsidR="00EB4BA7" w:rsidRDefault="00EB4BA7" w:rsidP="009E313C">
            <w:pPr>
              <w:keepNext/>
              <w:keepLines/>
              <w:widowControl/>
              <w:adjustRightInd w:val="0"/>
              <w:snapToGrid w:val="0"/>
              <w:spacing w:line="280" w:lineRule="exact"/>
              <w:rPr>
                <w:rFonts w:eastAsia="方正仿宋_GBK"/>
                <w:sz w:val="24"/>
              </w:rPr>
            </w:pPr>
          </w:p>
        </w:tc>
      </w:tr>
      <w:tr w:rsidR="00EB4BA7" w:rsidTr="009E313C">
        <w:trPr>
          <w:trHeight w:val="20"/>
          <w:jc w:val="center"/>
        </w:trPr>
        <w:tc>
          <w:tcPr>
            <w:tcW w:w="1707" w:type="dxa"/>
            <w:vAlign w:val="center"/>
          </w:tcPr>
          <w:p w:rsidR="00EB4BA7" w:rsidRDefault="00EB4BA7" w:rsidP="009E313C">
            <w:pPr>
              <w:widowControl/>
              <w:adjustRightInd w:val="0"/>
              <w:snapToGrid w:val="0"/>
              <w:spacing w:line="280" w:lineRule="exact"/>
              <w:jc w:val="center"/>
              <w:rPr>
                <w:rFonts w:eastAsia="方正仿宋_GBK"/>
                <w:sz w:val="24"/>
              </w:rPr>
            </w:pPr>
            <w:r>
              <w:rPr>
                <w:rFonts w:eastAsia="方正仿宋_GBK"/>
                <w:sz w:val="24"/>
              </w:rPr>
              <w:t>其他公共场所</w:t>
            </w:r>
          </w:p>
        </w:tc>
        <w:tc>
          <w:tcPr>
            <w:tcW w:w="3686" w:type="dxa"/>
            <w:vAlign w:val="center"/>
          </w:tcPr>
          <w:p w:rsidR="00EB4BA7" w:rsidRDefault="00EB4BA7" w:rsidP="009E313C">
            <w:pPr>
              <w:widowControl/>
              <w:adjustRightInd w:val="0"/>
              <w:snapToGrid w:val="0"/>
              <w:spacing w:line="280" w:lineRule="exact"/>
              <w:rPr>
                <w:rFonts w:eastAsia="方正仿宋_GBK"/>
                <w:color w:val="000000"/>
                <w:sz w:val="24"/>
              </w:rPr>
            </w:pPr>
            <w:r>
              <w:rPr>
                <w:rFonts w:eastAsia="方正仿宋_GBK" w:hint="eastAsia"/>
                <w:color w:val="000000"/>
                <w:sz w:val="24"/>
              </w:rPr>
              <w:t>辖区</w:t>
            </w:r>
            <w:r>
              <w:rPr>
                <w:rFonts w:eastAsia="方正仿宋_GBK"/>
                <w:color w:val="000000"/>
                <w:sz w:val="24"/>
              </w:rPr>
              <w:t>内全部候车（机、船）室。</w:t>
            </w:r>
          </w:p>
          <w:p w:rsidR="00EB4BA7" w:rsidRDefault="00EB4BA7" w:rsidP="009E313C">
            <w:pPr>
              <w:widowControl/>
              <w:adjustRightInd w:val="0"/>
              <w:snapToGrid w:val="0"/>
              <w:spacing w:line="280" w:lineRule="exact"/>
              <w:rPr>
                <w:rFonts w:eastAsia="方正仿宋_GBK"/>
                <w:b/>
                <w:sz w:val="24"/>
              </w:rPr>
            </w:pPr>
            <w:r>
              <w:rPr>
                <w:rFonts w:eastAsia="方正仿宋_GBK" w:hint="eastAsia"/>
                <w:color w:val="000000"/>
                <w:sz w:val="24"/>
              </w:rPr>
              <w:t>辖区内</w:t>
            </w:r>
            <w:r>
              <w:rPr>
                <w:rFonts w:eastAsia="方正仿宋_GBK"/>
                <w:color w:val="000000"/>
                <w:sz w:val="24"/>
              </w:rPr>
              <w:t>营业面积</w:t>
            </w:r>
            <w:r>
              <w:rPr>
                <w:rFonts w:eastAsia="方正仿宋_GBK"/>
                <w:color w:val="000000"/>
                <w:sz w:val="24"/>
              </w:rPr>
              <w:t>2000m</w:t>
            </w:r>
            <w:r>
              <w:rPr>
                <w:rFonts w:eastAsia="方正仿宋_GBK"/>
                <w:color w:val="000000"/>
                <w:sz w:val="24"/>
                <w:vertAlign w:val="superscript"/>
              </w:rPr>
              <w:t>2</w:t>
            </w:r>
            <w:r>
              <w:rPr>
                <w:rFonts w:eastAsia="方正仿宋_GBK"/>
                <w:color w:val="000000"/>
                <w:sz w:val="24"/>
              </w:rPr>
              <w:t>以上商场（超市）</w:t>
            </w:r>
            <w:r>
              <w:rPr>
                <w:rFonts w:eastAsia="方正仿宋_GBK"/>
                <w:color w:val="000000"/>
                <w:sz w:val="24"/>
              </w:rPr>
              <w:t>10</w:t>
            </w:r>
            <w:r>
              <w:rPr>
                <w:rFonts w:eastAsia="方正仿宋_GBK"/>
                <w:color w:val="000000"/>
                <w:sz w:val="24"/>
              </w:rPr>
              <w:t>户，影剧院</w:t>
            </w:r>
            <w:r>
              <w:rPr>
                <w:rFonts w:eastAsia="方正仿宋_GBK"/>
                <w:color w:val="000000"/>
                <w:sz w:val="24"/>
              </w:rPr>
              <w:t>10</w:t>
            </w:r>
            <w:r>
              <w:rPr>
                <w:rFonts w:eastAsia="方正仿宋_GBK"/>
                <w:color w:val="000000"/>
                <w:sz w:val="24"/>
              </w:rPr>
              <w:t>户，游艺厅、歌舞厅、音乐厅共</w:t>
            </w:r>
            <w:r>
              <w:rPr>
                <w:rFonts w:eastAsia="方正仿宋_GBK"/>
                <w:color w:val="000000"/>
                <w:sz w:val="24"/>
              </w:rPr>
              <w:t>10</w:t>
            </w:r>
            <w:r>
              <w:rPr>
                <w:rFonts w:eastAsia="方正仿宋_GBK"/>
                <w:color w:val="000000"/>
                <w:sz w:val="24"/>
              </w:rPr>
              <w:t>户，</w:t>
            </w:r>
            <w:r>
              <w:rPr>
                <w:rFonts w:eastAsia="方正仿宋_GBK"/>
                <w:color w:val="000000"/>
                <w:sz w:val="24"/>
              </w:rPr>
              <w:lastRenderedPageBreak/>
              <w:t>数量不足的全部检查。</w:t>
            </w:r>
            <w:r>
              <w:rPr>
                <w:rFonts w:eastAsia="方正仿宋_GBK"/>
                <w:color w:val="000000"/>
                <w:sz w:val="24"/>
                <w:vertAlign w:val="superscript"/>
              </w:rPr>
              <w:t>(a)</w:t>
            </w:r>
          </w:p>
        </w:tc>
        <w:tc>
          <w:tcPr>
            <w:tcW w:w="4394" w:type="dxa"/>
            <w:vMerge/>
            <w:vAlign w:val="center"/>
          </w:tcPr>
          <w:p w:rsidR="00EB4BA7" w:rsidRDefault="00EB4BA7" w:rsidP="009E313C">
            <w:pPr>
              <w:widowControl/>
              <w:adjustRightInd w:val="0"/>
              <w:snapToGrid w:val="0"/>
              <w:spacing w:line="280" w:lineRule="exact"/>
              <w:jc w:val="left"/>
              <w:rPr>
                <w:rFonts w:eastAsia="方正仿宋_GBK"/>
                <w:sz w:val="24"/>
              </w:rPr>
            </w:pPr>
          </w:p>
        </w:tc>
        <w:tc>
          <w:tcPr>
            <w:tcW w:w="3828" w:type="dxa"/>
            <w:vAlign w:val="center"/>
          </w:tcPr>
          <w:p w:rsidR="00EB4BA7" w:rsidRDefault="00EB4BA7" w:rsidP="009E313C">
            <w:pPr>
              <w:keepNext/>
              <w:keepLines/>
              <w:widowControl/>
              <w:adjustRightInd w:val="0"/>
              <w:snapToGrid w:val="0"/>
              <w:spacing w:line="280" w:lineRule="exact"/>
              <w:rPr>
                <w:rFonts w:eastAsia="方正仿宋_GBK"/>
                <w:b/>
                <w:sz w:val="24"/>
              </w:rPr>
            </w:pPr>
            <w:r>
              <w:rPr>
                <w:rFonts w:eastAsia="方正仿宋_GBK" w:hint="eastAsia"/>
                <w:b/>
                <w:sz w:val="24"/>
              </w:rPr>
              <w:t>室内空气中</w:t>
            </w:r>
            <w:r>
              <w:rPr>
                <w:rFonts w:ascii="Arial" w:hAnsi="Arial" w:cs="Arial"/>
                <w:b/>
                <w:color w:val="333333"/>
                <w:sz w:val="20"/>
                <w:szCs w:val="20"/>
                <w:shd w:val="clear" w:color="auto" w:fill="FFFFFF"/>
              </w:rPr>
              <w:t>CO</w:t>
            </w:r>
            <w:r>
              <w:rPr>
                <w:rFonts w:ascii="Cambria Math" w:hAnsi="Cambria Math" w:cs="Cambria Math"/>
                <w:b/>
                <w:color w:val="333333"/>
                <w:sz w:val="20"/>
                <w:szCs w:val="20"/>
                <w:shd w:val="clear" w:color="auto" w:fill="FFFFFF"/>
              </w:rPr>
              <w:t>₂</w:t>
            </w:r>
            <w:r>
              <w:rPr>
                <w:rFonts w:eastAsia="方正仿宋_GBK" w:hint="eastAsia"/>
                <w:b/>
                <w:sz w:val="24"/>
              </w:rPr>
              <w:t>、甲醛、苯、甲苯、二甲苯</w:t>
            </w:r>
            <w:r>
              <w:rPr>
                <w:rFonts w:eastAsia="方正仿宋_GBK"/>
                <w:b/>
                <w:color w:val="000000"/>
                <w:sz w:val="24"/>
                <w:vertAlign w:val="superscript"/>
              </w:rPr>
              <w:t>(e)</w:t>
            </w:r>
          </w:p>
        </w:tc>
        <w:tc>
          <w:tcPr>
            <w:tcW w:w="1325" w:type="dxa"/>
            <w:vMerge/>
            <w:vAlign w:val="center"/>
          </w:tcPr>
          <w:p w:rsidR="00EB4BA7" w:rsidRDefault="00EB4BA7" w:rsidP="009E313C">
            <w:pPr>
              <w:keepNext/>
              <w:keepLines/>
              <w:widowControl/>
              <w:adjustRightInd w:val="0"/>
              <w:snapToGrid w:val="0"/>
              <w:spacing w:line="280" w:lineRule="exact"/>
              <w:rPr>
                <w:rFonts w:eastAsia="方正仿宋_GBK"/>
                <w:sz w:val="24"/>
              </w:rPr>
            </w:pPr>
          </w:p>
        </w:tc>
      </w:tr>
      <w:tr w:rsidR="00EB4BA7" w:rsidTr="009E313C">
        <w:trPr>
          <w:trHeight w:val="20"/>
          <w:jc w:val="center"/>
        </w:trPr>
        <w:tc>
          <w:tcPr>
            <w:tcW w:w="1707" w:type="dxa"/>
            <w:vAlign w:val="center"/>
          </w:tcPr>
          <w:p w:rsidR="00EB4BA7" w:rsidRDefault="00EB4BA7" w:rsidP="009E313C">
            <w:pPr>
              <w:widowControl/>
              <w:adjustRightInd w:val="0"/>
              <w:snapToGrid w:val="0"/>
              <w:spacing w:line="280" w:lineRule="exact"/>
              <w:jc w:val="center"/>
              <w:rPr>
                <w:rFonts w:eastAsia="方正仿宋_GBK"/>
                <w:color w:val="000000"/>
                <w:sz w:val="24"/>
              </w:rPr>
            </w:pPr>
            <w:r>
              <w:rPr>
                <w:rFonts w:eastAsia="方正仿宋_GBK"/>
                <w:color w:val="000000"/>
                <w:sz w:val="24"/>
              </w:rPr>
              <w:lastRenderedPageBreak/>
              <w:t>集中空调</w:t>
            </w:r>
          </w:p>
        </w:tc>
        <w:tc>
          <w:tcPr>
            <w:tcW w:w="3686" w:type="dxa"/>
            <w:vAlign w:val="center"/>
          </w:tcPr>
          <w:p w:rsidR="00EB4BA7" w:rsidRDefault="00EB4BA7" w:rsidP="009E313C">
            <w:pPr>
              <w:widowControl/>
              <w:adjustRightInd w:val="0"/>
              <w:snapToGrid w:val="0"/>
              <w:spacing w:line="280" w:lineRule="exact"/>
              <w:rPr>
                <w:rFonts w:eastAsia="方正仿宋_GBK"/>
                <w:color w:val="000000"/>
                <w:sz w:val="24"/>
              </w:rPr>
            </w:pPr>
            <w:r>
              <w:rPr>
                <w:rFonts w:eastAsia="方正仿宋_GBK" w:hint="eastAsia"/>
                <w:color w:val="000000"/>
                <w:sz w:val="24"/>
              </w:rPr>
              <w:t>辖区</w:t>
            </w:r>
            <w:r>
              <w:rPr>
                <w:rFonts w:eastAsia="方正仿宋_GBK"/>
                <w:color w:val="000000"/>
                <w:sz w:val="24"/>
              </w:rPr>
              <w:t>内已抽取公共场所中使用集中空调通风系统的全部检查；其中抽取</w:t>
            </w:r>
            <w:r>
              <w:rPr>
                <w:rFonts w:eastAsia="方正仿宋_GBK"/>
                <w:color w:val="000000"/>
                <w:sz w:val="24"/>
              </w:rPr>
              <w:t>20</w:t>
            </w:r>
            <w:r>
              <w:rPr>
                <w:rFonts w:eastAsia="方正仿宋_GBK"/>
                <w:color w:val="000000"/>
                <w:sz w:val="24"/>
              </w:rPr>
              <w:t>户进行检测，数量不足的全部检测。</w:t>
            </w:r>
          </w:p>
        </w:tc>
        <w:tc>
          <w:tcPr>
            <w:tcW w:w="4394" w:type="dxa"/>
            <w:vAlign w:val="center"/>
          </w:tcPr>
          <w:p w:rsidR="00EB4BA7" w:rsidRDefault="00EB4BA7" w:rsidP="009E313C">
            <w:pPr>
              <w:keepNext/>
              <w:keepLines/>
              <w:widowControl/>
              <w:adjustRightInd w:val="0"/>
              <w:snapToGrid w:val="0"/>
              <w:spacing w:line="280" w:lineRule="exact"/>
              <w:rPr>
                <w:rFonts w:eastAsia="方正仿宋_GBK"/>
                <w:color w:val="000000"/>
                <w:sz w:val="24"/>
              </w:rPr>
            </w:pPr>
            <w:r>
              <w:rPr>
                <w:rFonts w:eastAsia="方正仿宋_GBK"/>
                <w:color w:val="000000"/>
                <w:sz w:val="24"/>
              </w:rPr>
              <w:t>1.</w:t>
            </w:r>
            <w:r>
              <w:rPr>
                <w:rFonts w:eastAsia="方正仿宋_GBK"/>
                <w:color w:val="000000"/>
                <w:sz w:val="24"/>
              </w:rPr>
              <w:t>建立集中空调通风系统卫生档案及预防空气传播性疾病应急预案情况</w:t>
            </w:r>
            <w:r>
              <w:rPr>
                <w:rFonts w:eastAsia="方正仿宋_GBK"/>
                <w:color w:val="000000"/>
                <w:sz w:val="24"/>
                <w:vertAlign w:val="superscript"/>
              </w:rPr>
              <w:t xml:space="preserve">(c) </w:t>
            </w:r>
            <w:r>
              <w:rPr>
                <w:rFonts w:eastAsia="方正仿宋_GBK"/>
                <w:color w:val="000000"/>
                <w:sz w:val="24"/>
              </w:rPr>
              <w:t xml:space="preserve"> </w:t>
            </w:r>
            <w:r>
              <w:rPr>
                <w:rFonts w:eastAsia="方正仿宋_GBK" w:hint="eastAsia"/>
                <w:color w:val="000000"/>
                <w:sz w:val="24"/>
              </w:rPr>
              <w:t>；</w:t>
            </w:r>
          </w:p>
          <w:p w:rsidR="00EB4BA7" w:rsidRDefault="00EB4BA7" w:rsidP="009E313C">
            <w:pPr>
              <w:keepNext/>
              <w:keepLines/>
              <w:widowControl/>
              <w:adjustRightInd w:val="0"/>
              <w:snapToGrid w:val="0"/>
              <w:spacing w:line="280" w:lineRule="exact"/>
              <w:rPr>
                <w:rFonts w:eastAsia="方正仿宋_GBK"/>
                <w:color w:val="000000"/>
                <w:sz w:val="24"/>
              </w:rPr>
            </w:pPr>
            <w:r>
              <w:rPr>
                <w:rFonts w:eastAsia="方正仿宋_GBK"/>
                <w:color w:val="000000"/>
                <w:sz w:val="24"/>
              </w:rPr>
              <w:t>2.</w:t>
            </w:r>
            <w:r>
              <w:rPr>
                <w:rFonts w:eastAsia="方正仿宋_GBK"/>
                <w:color w:val="000000"/>
                <w:sz w:val="24"/>
              </w:rPr>
              <w:t>开展集中空调通风系统卫生检测或卫生学评价情况</w:t>
            </w:r>
            <w:r>
              <w:rPr>
                <w:rFonts w:eastAsia="方正仿宋_GBK"/>
                <w:color w:val="000000"/>
                <w:sz w:val="24"/>
                <w:vertAlign w:val="superscript"/>
              </w:rPr>
              <w:t>(d)</w:t>
            </w:r>
            <w:r>
              <w:rPr>
                <w:rFonts w:eastAsia="方正仿宋_GBK" w:hint="eastAsia"/>
                <w:color w:val="000000"/>
                <w:sz w:val="24"/>
              </w:rPr>
              <w:t xml:space="preserve"> </w:t>
            </w:r>
            <w:r>
              <w:rPr>
                <w:rFonts w:eastAsia="方正仿宋_GBK" w:hint="eastAsia"/>
                <w:color w:val="000000"/>
                <w:sz w:val="24"/>
              </w:rPr>
              <w:t>；</w:t>
            </w:r>
          </w:p>
          <w:p w:rsidR="00EB4BA7" w:rsidRDefault="00EB4BA7" w:rsidP="009E313C">
            <w:pPr>
              <w:keepNext/>
              <w:keepLines/>
              <w:widowControl/>
              <w:adjustRightInd w:val="0"/>
              <w:snapToGrid w:val="0"/>
              <w:spacing w:line="280" w:lineRule="exact"/>
              <w:rPr>
                <w:rFonts w:eastAsia="方正仿宋_GBK"/>
                <w:color w:val="000000"/>
                <w:sz w:val="24"/>
              </w:rPr>
            </w:pPr>
            <w:r>
              <w:rPr>
                <w:rFonts w:eastAsia="方正仿宋_GBK"/>
                <w:color w:val="000000"/>
                <w:sz w:val="24"/>
              </w:rPr>
              <w:t>3.</w:t>
            </w:r>
            <w:r>
              <w:rPr>
                <w:rFonts w:eastAsia="方正仿宋_GBK"/>
                <w:color w:val="000000"/>
                <w:sz w:val="24"/>
              </w:rPr>
              <w:t>开展集中空调通风系统清洗消毒情况</w:t>
            </w:r>
            <w:r>
              <w:rPr>
                <w:rFonts w:eastAsia="方正仿宋_GBK" w:hint="eastAsia"/>
                <w:color w:val="000000"/>
                <w:sz w:val="24"/>
              </w:rPr>
              <w:t>；</w:t>
            </w:r>
          </w:p>
          <w:p w:rsidR="00EB4BA7" w:rsidRDefault="00EB4BA7" w:rsidP="009E313C">
            <w:pPr>
              <w:keepNext/>
              <w:keepLines/>
              <w:widowControl/>
              <w:adjustRightInd w:val="0"/>
              <w:snapToGrid w:val="0"/>
              <w:spacing w:line="280" w:lineRule="exact"/>
              <w:rPr>
                <w:rFonts w:eastAsia="方正仿宋_GBK"/>
                <w:color w:val="000000"/>
                <w:sz w:val="24"/>
              </w:rPr>
            </w:pPr>
            <w:r>
              <w:rPr>
                <w:rFonts w:eastAsia="方正仿宋_GBK"/>
                <w:color w:val="000000"/>
                <w:sz w:val="24"/>
              </w:rPr>
              <w:t>4.</w:t>
            </w:r>
            <w:r>
              <w:rPr>
                <w:rFonts w:eastAsia="方正仿宋_GBK"/>
                <w:color w:val="000000"/>
                <w:sz w:val="24"/>
              </w:rPr>
              <w:t>新风口、开放式冷却塔</w:t>
            </w:r>
            <w:proofErr w:type="gramStart"/>
            <w:r>
              <w:rPr>
                <w:rFonts w:eastAsia="方正仿宋_GBK"/>
                <w:color w:val="000000"/>
                <w:sz w:val="24"/>
              </w:rPr>
              <w:t>依标准</w:t>
            </w:r>
            <w:proofErr w:type="gramEnd"/>
            <w:r>
              <w:rPr>
                <w:rFonts w:eastAsia="方正仿宋_GBK"/>
                <w:color w:val="000000"/>
                <w:sz w:val="24"/>
              </w:rPr>
              <w:t>设置情况</w:t>
            </w:r>
            <w:r>
              <w:rPr>
                <w:rFonts w:eastAsia="方正仿宋_GBK" w:hint="eastAsia"/>
                <w:color w:val="000000"/>
                <w:sz w:val="24"/>
              </w:rPr>
              <w:t>。</w:t>
            </w:r>
          </w:p>
        </w:tc>
        <w:tc>
          <w:tcPr>
            <w:tcW w:w="3828" w:type="dxa"/>
            <w:vAlign w:val="center"/>
          </w:tcPr>
          <w:p w:rsidR="00EB4BA7" w:rsidRDefault="00EB4BA7" w:rsidP="009E313C">
            <w:pPr>
              <w:keepNext/>
              <w:keepLines/>
              <w:widowControl/>
              <w:adjustRightInd w:val="0"/>
              <w:snapToGrid w:val="0"/>
              <w:spacing w:line="280" w:lineRule="exact"/>
              <w:rPr>
                <w:rFonts w:eastAsia="方正仿宋_GBK"/>
                <w:color w:val="000000"/>
                <w:sz w:val="24"/>
              </w:rPr>
            </w:pPr>
            <w:r>
              <w:rPr>
                <w:rFonts w:eastAsia="方正仿宋_GBK"/>
                <w:color w:val="000000"/>
                <w:sz w:val="24"/>
              </w:rPr>
              <w:t>1.</w:t>
            </w:r>
            <w:r>
              <w:rPr>
                <w:rFonts w:eastAsia="方正仿宋_GBK"/>
                <w:color w:val="000000"/>
                <w:sz w:val="24"/>
              </w:rPr>
              <w:t>风管内表面积尘量、细菌总数、真菌总数</w:t>
            </w:r>
            <w:r>
              <w:rPr>
                <w:rFonts w:eastAsia="方正仿宋_GBK"/>
                <w:color w:val="000000"/>
                <w:sz w:val="24"/>
                <w:vertAlign w:val="superscript"/>
              </w:rPr>
              <w:t>(f)</w:t>
            </w:r>
          </w:p>
          <w:p w:rsidR="00EB4BA7" w:rsidRDefault="00EB4BA7" w:rsidP="009E313C">
            <w:pPr>
              <w:keepNext/>
              <w:keepLines/>
              <w:widowControl/>
              <w:adjustRightInd w:val="0"/>
              <w:snapToGrid w:val="0"/>
              <w:spacing w:line="280" w:lineRule="exact"/>
              <w:rPr>
                <w:rFonts w:eastAsia="方正仿宋_GBK"/>
                <w:color w:val="000000"/>
                <w:sz w:val="24"/>
              </w:rPr>
            </w:pPr>
            <w:r>
              <w:rPr>
                <w:rFonts w:eastAsia="方正仿宋_GBK"/>
                <w:color w:val="000000"/>
                <w:sz w:val="24"/>
              </w:rPr>
              <w:t>2.</w:t>
            </w:r>
            <w:r>
              <w:rPr>
                <w:rFonts w:eastAsia="方正仿宋_GBK"/>
                <w:color w:val="000000"/>
                <w:sz w:val="24"/>
              </w:rPr>
              <w:t>冷却水中嗜肺军团菌</w:t>
            </w:r>
            <w:r>
              <w:rPr>
                <w:rFonts w:eastAsia="方正仿宋_GBK"/>
                <w:color w:val="000000"/>
                <w:sz w:val="24"/>
                <w:vertAlign w:val="superscript"/>
              </w:rPr>
              <w:t>(g)</w:t>
            </w:r>
          </w:p>
        </w:tc>
        <w:tc>
          <w:tcPr>
            <w:tcW w:w="1325" w:type="dxa"/>
            <w:vAlign w:val="center"/>
          </w:tcPr>
          <w:p w:rsidR="00EB4BA7" w:rsidRDefault="00EB4BA7" w:rsidP="009E313C">
            <w:pPr>
              <w:keepNext/>
              <w:keepLines/>
              <w:adjustRightInd w:val="0"/>
              <w:snapToGrid w:val="0"/>
              <w:spacing w:line="280" w:lineRule="exact"/>
              <w:jc w:val="center"/>
              <w:rPr>
                <w:rFonts w:eastAsia="方正仿宋_GBK"/>
                <w:color w:val="000000"/>
                <w:sz w:val="24"/>
              </w:rPr>
            </w:pPr>
            <w:r>
              <w:rPr>
                <w:rFonts w:eastAsia="方正仿宋_GBK" w:hint="eastAsia"/>
                <w:color w:val="000000"/>
                <w:sz w:val="24"/>
              </w:rPr>
              <w:t>省市县级</w:t>
            </w:r>
          </w:p>
        </w:tc>
      </w:tr>
    </w:tbl>
    <w:p w:rsidR="00EB4BA7" w:rsidRDefault="00EB4BA7" w:rsidP="00EB4BA7">
      <w:pPr>
        <w:spacing w:line="320" w:lineRule="exact"/>
        <w:jc w:val="left"/>
        <w:rPr>
          <w:rFonts w:eastAsia="方正仿宋_GBK"/>
          <w:b/>
          <w:color w:val="000000"/>
          <w:kern w:val="0"/>
          <w:sz w:val="21"/>
          <w:szCs w:val="21"/>
        </w:rPr>
      </w:pPr>
      <w:r>
        <w:rPr>
          <w:rFonts w:eastAsia="华文仿宋"/>
          <w:b/>
          <w:color w:val="000000"/>
          <w:sz w:val="21"/>
          <w:szCs w:val="21"/>
        </w:rPr>
        <w:t xml:space="preserve">    </w:t>
      </w:r>
      <w:r>
        <w:rPr>
          <w:rFonts w:eastAsia="方正仿宋_GBK"/>
          <w:b/>
          <w:color w:val="000000"/>
          <w:kern w:val="0"/>
          <w:sz w:val="21"/>
          <w:szCs w:val="21"/>
        </w:rPr>
        <w:t>a.</w:t>
      </w:r>
      <w:r>
        <w:rPr>
          <w:rFonts w:eastAsia="方正仿宋_GBK" w:hint="eastAsia"/>
          <w:b/>
          <w:color w:val="000000"/>
          <w:kern w:val="0"/>
          <w:sz w:val="21"/>
          <w:szCs w:val="21"/>
        </w:rPr>
        <w:t>游泳场所按抽查任务的</w:t>
      </w:r>
      <w:r>
        <w:rPr>
          <w:rFonts w:eastAsia="方正仿宋_GBK" w:hint="eastAsia"/>
          <w:b/>
          <w:color w:val="000000"/>
          <w:kern w:val="0"/>
          <w:sz w:val="21"/>
          <w:szCs w:val="21"/>
        </w:rPr>
        <w:t>100%</w:t>
      </w:r>
      <w:r>
        <w:rPr>
          <w:rFonts w:eastAsia="方正仿宋_GBK" w:hint="eastAsia"/>
          <w:b/>
          <w:color w:val="000000"/>
          <w:kern w:val="0"/>
          <w:sz w:val="21"/>
          <w:szCs w:val="21"/>
        </w:rPr>
        <w:t>进行检测，住宿场所、沐浴场所、</w:t>
      </w:r>
      <w:r>
        <w:rPr>
          <w:rFonts w:eastAsia="方正仿宋_GBK"/>
          <w:b/>
          <w:color w:val="000000"/>
          <w:kern w:val="0"/>
          <w:sz w:val="21"/>
          <w:szCs w:val="21"/>
        </w:rPr>
        <w:t>其他公共场所</w:t>
      </w:r>
      <w:r>
        <w:rPr>
          <w:rFonts w:eastAsia="方正仿宋_GBK" w:hint="eastAsia"/>
          <w:b/>
          <w:color w:val="000000"/>
          <w:kern w:val="0"/>
          <w:sz w:val="21"/>
          <w:szCs w:val="21"/>
        </w:rPr>
        <w:t>按抽查任务的</w:t>
      </w:r>
      <w:r>
        <w:rPr>
          <w:rFonts w:eastAsia="方正仿宋_GBK" w:hint="eastAsia"/>
          <w:b/>
          <w:color w:val="000000"/>
          <w:kern w:val="0"/>
          <w:sz w:val="21"/>
          <w:szCs w:val="21"/>
        </w:rPr>
        <w:t>50%</w:t>
      </w:r>
      <w:r>
        <w:rPr>
          <w:rFonts w:eastAsia="方正仿宋_GBK" w:hint="eastAsia"/>
          <w:b/>
          <w:color w:val="000000"/>
          <w:kern w:val="0"/>
          <w:sz w:val="21"/>
          <w:szCs w:val="21"/>
        </w:rPr>
        <w:t>进行检测，美容美发场所按抽查任务的</w:t>
      </w:r>
      <w:r>
        <w:rPr>
          <w:rFonts w:eastAsia="方正仿宋_GBK" w:hint="eastAsia"/>
          <w:b/>
          <w:color w:val="000000"/>
          <w:kern w:val="0"/>
          <w:sz w:val="21"/>
          <w:szCs w:val="21"/>
        </w:rPr>
        <w:t>20%</w:t>
      </w:r>
      <w:r>
        <w:rPr>
          <w:rFonts w:eastAsia="方正仿宋_GBK" w:hint="eastAsia"/>
          <w:b/>
          <w:color w:val="000000"/>
          <w:kern w:val="0"/>
          <w:sz w:val="21"/>
          <w:szCs w:val="21"/>
        </w:rPr>
        <w:t>进行检测</w:t>
      </w:r>
      <w:r>
        <w:rPr>
          <w:rFonts w:eastAsia="方正仿宋_GBK"/>
          <w:b/>
          <w:color w:val="000000"/>
          <w:kern w:val="0"/>
          <w:sz w:val="21"/>
          <w:szCs w:val="21"/>
        </w:rPr>
        <w:t>。</w:t>
      </w:r>
    </w:p>
    <w:p w:rsidR="00EB4BA7" w:rsidRDefault="00EB4BA7" w:rsidP="00EB4BA7">
      <w:pPr>
        <w:spacing w:line="320" w:lineRule="exact"/>
        <w:jc w:val="left"/>
        <w:rPr>
          <w:rFonts w:eastAsia="方正仿宋_GBK"/>
          <w:kern w:val="0"/>
          <w:sz w:val="21"/>
          <w:szCs w:val="21"/>
        </w:rPr>
      </w:pPr>
      <w:r>
        <w:rPr>
          <w:rFonts w:eastAsia="方正仿宋_GBK"/>
          <w:kern w:val="0"/>
          <w:sz w:val="21"/>
          <w:szCs w:val="21"/>
        </w:rPr>
        <w:t xml:space="preserve">    b.</w:t>
      </w:r>
      <w:r>
        <w:rPr>
          <w:rFonts w:eastAsia="方正仿宋_GBK"/>
          <w:kern w:val="0"/>
          <w:sz w:val="21"/>
          <w:szCs w:val="21"/>
        </w:rPr>
        <w:t>落实属地</w:t>
      </w:r>
      <w:r>
        <w:rPr>
          <w:rFonts w:eastAsia="方正仿宋_GBK"/>
          <w:sz w:val="21"/>
          <w:szCs w:val="21"/>
        </w:rPr>
        <w:t>新冠疫情常态化防控措施要求即为合格。</w:t>
      </w:r>
    </w:p>
    <w:p w:rsidR="00EB4BA7" w:rsidRDefault="00EB4BA7" w:rsidP="00EB4BA7">
      <w:pPr>
        <w:spacing w:line="320" w:lineRule="exact"/>
        <w:jc w:val="left"/>
        <w:rPr>
          <w:rFonts w:eastAsia="方正仿宋_GBK"/>
          <w:kern w:val="0"/>
          <w:sz w:val="21"/>
          <w:szCs w:val="21"/>
          <w:vertAlign w:val="subscript"/>
        </w:rPr>
      </w:pPr>
      <w:r>
        <w:rPr>
          <w:rFonts w:eastAsia="方正仿宋_GBK"/>
          <w:kern w:val="0"/>
          <w:sz w:val="21"/>
          <w:szCs w:val="21"/>
        </w:rPr>
        <w:t xml:space="preserve">    c.</w:t>
      </w:r>
      <w:r>
        <w:rPr>
          <w:rFonts w:eastAsia="方正仿宋_GBK"/>
          <w:kern w:val="0"/>
          <w:sz w:val="21"/>
          <w:szCs w:val="21"/>
        </w:rPr>
        <w:t>指《公共场所集中空调通风系统卫生规范》（</w:t>
      </w:r>
      <w:r>
        <w:rPr>
          <w:rFonts w:eastAsia="方正仿宋_GBK"/>
          <w:kern w:val="0"/>
          <w:sz w:val="21"/>
          <w:szCs w:val="21"/>
        </w:rPr>
        <w:t>WS 394-2012</w:t>
      </w:r>
      <w:r>
        <w:rPr>
          <w:rFonts w:eastAsia="方正仿宋_GBK"/>
          <w:kern w:val="0"/>
          <w:sz w:val="21"/>
          <w:szCs w:val="21"/>
        </w:rPr>
        <w:t>）规定的集中空调通风系统卫生档案和预防空气传播性疾病应急预案。</w:t>
      </w:r>
    </w:p>
    <w:p w:rsidR="00EB4BA7" w:rsidRDefault="00EB4BA7" w:rsidP="00EB4BA7">
      <w:pPr>
        <w:spacing w:line="320" w:lineRule="exact"/>
        <w:ind w:firstLine="435"/>
        <w:jc w:val="left"/>
        <w:rPr>
          <w:rFonts w:eastAsia="方正仿宋_GBK"/>
          <w:kern w:val="0"/>
          <w:sz w:val="21"/>
          <w:szCs w:val="21"/>
        </w:rPr>
      </w:pPr>
      <w:r>
        <w:rPr>
          <w:rFonts w:eastAsia="方正仿宋_GBK"/>
          <w:kern w:val="0"/>
          <w:sz w:val="21"/>
          <w:szCs w:val="21"/>
        </w:rPr>
        <w:t>d.</w:t>
      </w:r>
      <w:r>
        <w:rPr>
          <w:rFonts w:eastAsia="方正仿宋_GBK"/>
          <w:kern w:val="0"/>
          <w:sz w:val="21"/>
          <w:szCs w:val="21"/>
        </w:rPr>
        <w:t>使用单位需提供集中空调通风系统卫生检测报告复印件。</w:t>
      </w:r>
    </w:p>
    <w:p w:rsidR="00EB4BA7" w:rsidRDefault="00EB4BA7" w:rsidP="00EB4BA7">
      <w:pPr>
        <w:spacing w:line="320" w:lineRule="exact"/>
        <w:ind w:firstLine="435"/>
        <w:jc w:val="left"/>
        <w:rPr>
          <w:rFonts w:eastAsia="方正仿宋_GBK" w:hint="eastAsia"/>
          <w:b/>
          <w:kern w:val="0"/>
          <w:sz w:val="21"/>
          <w:szCs w:val="21"/>
        </w:rPr>
      </w:pPr>
      <w:r>
        <w:rPr>
          <w:rFonts w:eastAsia="方正仿宋_GBK" w:hint="eastAsia"/>
          <w:b/>
          <w:kern w:val="0"/>
          <w:sz w:val="21"/>
          <w:szCs w:val="21"/>
        </w:rPr>
        <w:t>e.</w:t>
      </w:r>
      <w:r>
        <w:rPr>
          <w:rFonts w:eastAsia="方正仿宋_GBK" w:hint="eastAsia"/>
          <w:b/>
          <w:kern w:val="0"/>
          <w:sz w:val="21"/>
          <w:szCs w:val="21"/>
        </w:rPr>
        <w:t>只对</w:t>
      </w:r>
      <w:r>
        <w:rPr>
          <w:rFonts w:eastAsia="方正仿宋_GBK" w:hint="eastAsia"/>
          <w:b/>
          <w:kern w:val="0"/>
          <w:sz w:val="21"/>
          <w:szCs w:val="21"/>
        </w:rPr>
        <w:t>6</w:t>
      </w:r>
      <w:r>
        <w:rPr>
          <w:rFonts w:eastAsia="方正仿宋_GBK" w:hint="eastAsia"/>
          <w:b/>
          <w:kern w:val="0"/>
          <w:sz w:val="21"/>
          <w:szCs w:val="21"/>
        </w:rPr>
        <w:t>个月</w:t>
      </w:r>
      <w:r>
        <w:rPr>
          <w:rFonts w:eastAsia="方正仿宋_GBK"/>
          <w:b/>
          <w:kern w:val="0"/>
          <w:sz w:val="21"/>
          <w:szCs w:val="21"/>
        </w:rPr>
        <w:t>内进行过室内大面积装修的场所检测甲醛</w:t>
      </w:r>
      <w:r>
        <w:rPr>
          <w:rFonts w:eastAsia="方正仿宋_GBK" w:hint="eastAsia"/>
          <w:b/>
          <w:kern w:val="0"/>
          <w:sz w:val="21"/>
          <w:szCs w:val="21"/>
        </w:rPr>
        <w:t>、苯、甲苯、二甲苯项目</w:t>
      </w:r>
      <w:r>
        <w:rPr>
          <w:rFonts w:eastAsia="方正仿宋_GBK"/>
          <w:b/>
          <w:kern w:val="0"/>
          <w:sz w:val="21"/>
          <w:szCs w:val="21"/>
        </w:rPr>
        <w:t>。</w:t>
      </w:r>
    </w:p>
    <w:p w:rsidR="00EB4BA7" w:rsidRDefault="00EB4BA7" w:rsidP="00EB4BA7">
      <w:pPr>
        <w:spacing w:line="320" w:lineRule="exact"/>
        <w:rPr>
          <w:rFonts w:eastAsia="方正仿宋_GBK"/>
          <w:sz w:val="21"/>
          <w:szCs w:val="21"/>
        </w:rPr>
      </w:pPr>
      <w:r>
        <w:rPr>
          <w:rFonts w:eastAsia="方正仿宋_GBK"/>
          <w:sz w:val="21"/>
          <w:szCs w:val="21"/>
        </w:rPr>
        <w:t xml:space="preserve">    f</w:t>
      </w:r>
      <w:r>
        <w:rPr>
          <w:rFonts w:eastAsia="方正仿宋_GBK"/>
          <w:kern w:val="0"/>
          <w:sz w:val="21"/>
          <w:szCs w:val="21"/>
        </w:rPr>
        <w:t>.</w:t>
      </w:r>
      <w:r>
        <w:rPr>
          <w:rFonts w:eastAsia="方正仿宋_GBK"/>
          <w:kern w:val="0"/>
          <w:sz w:val="21"/>
          <w:szCs w:val="21"/>
        </w:rPr>
        <w:t>使用无风管集中空调通风系统的，该指标合理缺项。</w:t>
      </w:r>
    </w:p>
    <w:p w:rsidR="00EB4BA7" w:rsidRDefault="00EB4BA7" w:rsidP="00EB4BA7">
      <w:pPr>
        <w:spacing w:line="320" w:lineRule="exact"/>
        <w:rPr>
          <w:rFonts w:eastAsia="方正仿宋_GBK"/>
          <w:sz w:val="21"/>
          <w:szCs w:val="21"/>
        </w:rPr>
      </w:pPr>
      <w:r>
        <w:rPr>
          <w:rFonts w:eastAsia="方正仿宋_GBK"/>
          <w:sz w:val="21"/>
          <w:szCs w:val="21"/>
        </w:rPr>
        <w:t xml:space="preserve">    g.</w:t>
      </w:r>
      <w:r>
        <w:rPr>
          <w:rFonts w:eastAsia="方正仿宋_GBK"/>
          <w:sz w:val="21"/>
          <w:szCs w:val="21"/>
        </w:rPr>
        <w:t>使用非开放式冷却塔集中空调通风系统的，该指标合理缺项。</w:t>
      </w:r>
    </w:p>
    <w:p w:rsidR="00152142" w:rsidRPr="00EB4BA7" w:rsidRDefault="00152142"/>
    <w:sectPr w:rsidR="00152142" w:rsidRPr="00EB4BA7" w:rsidSect="00EB4BA7">
      <w:pgSz w:w="16838" w:h="11906" w:orient="landscape"/>
      <w:pgMar w:top="1800" w:right="1440" w:bottom="1800" w:left="144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default"/>
    <w:sig w:usb0="00000001" w:usb1="080E0000" w:usb2="00000000" w:usb3="00000000" w:csb0="00040000" w:csb1="00000000"/>
  </w:font>
  <w:font w:name="方正黑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revisionView w:inkAnnotations="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4BA7"/>
    <w:rsid w:val="00152142"/>
    <w:rsid w:val="00EB4BA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4BA7"/>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B4BA7"/>
    <w:pPr>
      <w:widowControl w:val="0"/>
      <w:jc w:val="both"/>
    </w:pPr>
    <w:rPr>
      <w:rFonts w:ascii="Times New Roman" w:eastAsia="仿宋_GB2312" w:hAnsi="Times New Roman" w:cs="Times New Roman"/>
      <w:sz w:val="32"/>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182</Words>
  <Characters>1039</Characters>
  <Application>Microsoft Office Word</Application>
  <DocSecurity>0</DocSecurity>
  <Lines>8</Lines>
  <Paragraphs>2</Paragraphs>
  <ScaleCrop>false</ScaleCrop>
  <Company>china</Company>
  <LinksUpToDate>false</LinksUpToDate>
  <CharactersWithSpaces>1219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2022-07-13T02:02:00Z</dcterms:created>
  <dcterms:modified xsi:type="dcterms:W3CDTF">2022-07-13T02:02:00Z</dcterms:modified>
</cp:coreProperties>
</file>