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4CDA" w:rsidRPr="00673B10" w:rsidRDefault="00523757" w:rsidP="00874CDA">
      <w:pPr>
        <w:adjustRightInd w:val="0"/>
        <w:spacing w:line="590" w:lineRule="exact"/>
        <w:ind w:firstLine="0"/>
        <w:rPr>
          <w:rFonts w:ascii="方正黑体_GBK" w:eastAsia="方正黑体_GBK"/>
          <w:szCs w:val="32"/>
        </w:rPr>
      </w:pPr>
      <w:r w:rsidRPr="00673B10">
        <w:rPr>
          <w:rFonts w:ascii="方正黑体_GBK" w:eastAsia="方正黑体_GBK" w:hint="eastAsia"/>
          <w:szCs w:val="32"/>
        </w:rPr>
        <w:t>附件1</w:t>
      </w:r>
    </w:p>
    <w:p w:rsidR="00523757" w:rsidRPr="00673B10" w:rsidRDefault="00523757" w:rsidP="00874CDA">
      <w:pPr>
        <w:adjustRightInd w:val="0"/>
        <w:spacing w:line="590" w:lineRule="exact"/>
        <w:ind w:firstLine="0"/>
        <w:rPr>
          <w:rFonts w:ascii="方正黑体_GBK" w:eastAsia="方正黑体_GBK"/>
          <w:szCs w:val="32"/>
        </w:rPr>
      </w:pPr>
    </w:p>
    <w:p w:rsidR="0096092A" w:rsidRPr="00673B10" w:rsidRDefault="00874CDA" w:rsidP="00874CDA">
      <w:pPr>
        <w:adjustRightInd w:val="0"/>
        <w:spacing w:line="590" w:lineRule="exact"/>
        <w:ind w:firstLine="0"/>
        <w:jc w:val="center"/>
        <w:rPr>
          <w:rFonts w:ascii="方正小标宋_GBK" w:eastAsia="方正小标宋_GBK"/>
          <w:sz w:val="44"/>
          <w:szCs w:val="44"/>
        </w:rPr>
      </w:pPr>
      <w:r w:rsidRPr="00673B10">
        <w:rPr>
          <w:rFonts w:ascii="方正小标宋_GBK" w:eastAsia="方正小标宋_GBK" w:hint="eastAsia"/>
          <w:sz w:val="44"/>
          <w:szCs w:val="44"/>
        </w:rPr>
        <w:t>2</w:t>
      </w:r>
      <w:r w:rsidR="00BC7C17" w:rsidRPr="00673B10">
        <w:rPr>
          <w:rFonts w:ascii="方正小标宋_GBK" w:eastAsia="方正小标宋_GBK" w:hint="eastAsia"/>
          <w:sz w:val="44"/>
          <w:szCs w:val="44"/>
        </w:rPr>
        <w:t>020</w:t>
      </w:r>
      <w:r w:rsidRPr="00673B10">
        <w:rPr>
          <w:rFonts w:ascii="方正小标宋_GBK" w:eastAsia="方正小标宋_GBK" w:hint="eastAsia"/>
          <w:sz w:val="44"/>
          <w:szCs w:val="44"/>
        </w:rPr>
        <w:t>年度省中医药科技</w:t>
      </w:r>
      <w:r w:rsidR="0096092A" w:rsidRPr="00673B10">
        <w:rPr>
          <w:rFonts w:ascii="方正小标宋_GBK" w:eastAsia="方正小标宋_GBK" w:hint="eastAsia"/>
          <w:sz w:val="44"/>
          <w:szCs w:val="44"/>
        </w:rPr>
        <w:t>发展计划</w:t>
      </w:r>
      <w:r w:rsidRPr="00673B10">
        <w:rPr>
          <w:rFonts w:ascii="方正小标宋_GBK" w:eastAsia="方正小标宋_GBK" w:hint="eastAsia"/>
          <w:sz w:val="44"/>
          <w:szCs w:val="44"/>
        </w:rPr>
        <w:t>项目</w:t>
      </w:r>
    </w:p>
    <w:p w:rsidR="00874CDA" w:rsidRPr="00673B10" w:rsidRDefault="00874CDA" w:rsidP="00874CDA">
      <w:pPr>
        <w:adjustRightInd w:val="0"/>
        <w:spacing w:line="590" w:lineRule="exact"/>
        <w:ind w:firstLine="0"/>
        <w:jc w:val="center"/>
        <w:rPr>
          <w:rFonts w:ascii="方正小标宋_GBK" w:eastAsia="方正小标宋_GBK"/>
          <w:sz w:val="44"/>
          <w:szCs w:val="44"/>
        </w:rPr>
      </w:pPr>
      <w:r w:rsidRPr="00673B10">
        <w:rPr>
          <w:rFonts w:ascii="方正小标宋_GBK" w:eastAsia="方正小标宋_GBK" w:hint="eastAsia"/>
          <w:sz w:val="44"/>
          <w:szCs w:val="44"/>
        </w:rPr>
        <w:t>申报指南</w:t>
      </w:r>
    </w:p>
    <w:p w:rsidR="00874CDA" w:rsidRPr="00673B10" w:rsidRDefault="00874CDA" w:rsidP="00874CDA">
      <w:pPr>
        <w:adjustRightInd w:val="0"/>
        <w:spacing w:line="590" w:lineRule="exact"/>
        <w:ind w:firstLineChars="200" w:firstLine="640"/>
        <w:rPr>
          <w:rFonts w:ascii="Times New Roman"/>
          <w:szCs w:val="32"/>
        </w:rPr>
      </w:pPr>
    </w:p>
    <w:p w:rsidR="00874CDA" w:rsidRPr="00673B10" w:rsidRDefault="00874CDA" w:rsidP="00874CDA">
      <w:pPr>
        <w:adjustRightInd w:val="0"/>
        <w:spacing w:line="590" w:lineRule="exact"/>
        <w:ind w:firstLineChars="200" w:firstLine="640"/>
        <w:rPr>
          <w:rFonts w:ascii="方正黑体_GBK" w:eastAsia="方正黑体_GBK"/>
          <w:szCs w:val="32"/>
        </w:rPr>
      </w:pPr>
      <w:r w:rsidRPr="00673B10">
        <w:rPr>
          <w:rFonts w:ascii="方正黑体_GBK" w:eastAsia="方正黑体_GBK" w:hint="eastAsia"/>
          <w:szCs w:val="32"/>
        </w:rPr>
        <w:t>一、重点支持领域</w:t>
      </w:r>
    </w:p>
    <w:p w:rsidR="00874CDA" w:rsidRPr="00673B10" w:rsidRDefault="00874CDA" w:rsidP="00874CDA">
      <w:pPr>
        <w:adjustRightInd w:val="0"/>
        <w:spacing w:line="590" w:lineRule="exact"/>
        <w:ind w:firstLineChars="200" w:firstLine="640"/>
        <w:rPr>
          <w:rFonts w:ascii="方正楷体_GBK" w:eastAsia="方正楷体_GBK"/>
          <w:szCs w:val="32"/>
        </w:rPr>
      </w:pPr>
      <w:r w:rsidRPr="00673B10">
        <w:rPr>
          <w:rFonts w:ascii="方正楷体_GBK" w:eastAsia="方正楷体_GBK" w:hint="eastAsia"/>
          <w:szCs w:val="32"/>
        </w:rPr>
        <w:t>（一）中医临床研究</w:t>
      </w:r>
    </w:p>
    <w:p w:rsidR="00874CDA" w:rsidRPr="00FD2C58" w:rsidRDefault="00C1564F" w:rsidP="00874CDA">
      <w:pPr>
        <w:adjustRightInd w:val="0"/>
        <w:spacing w:line="590" w:lineRule="exact"/>
        <w:ind w:firstLineChars="200" w:firstLine="640"/>
        <w:rPr>
          <w:szCs w:val="32"/>
        </w:rPr>
      </w:pPr>
      <w:r w:rsidRPr="00FD2C58">
        <w:rPr>
          <w:rFonts w:hint="eastAsia"/>
          <w:szCs w:val="32"/>
        </w:rPr>
        <w:t>1.</w:t>
      </w:r>
      <w:r w:rsidR="00874CDA" w:rsidRPr="00FD2C58">
        <w:rPr>
          <w:rFonts w:hint="eastAsia"/>
          <w:szCs w:val="32"/>
        </w:rPr>
        <w:t>中医及中西医结合诊治技术和规范研究。针对</w:t>
      </w:r>
      <w:r w:rsidR="003D7726" w:rsidRPr="00FD2C58">
        <w:rPr>
          <w:rFonts w:hint="eastAsia"/>
          <w:szCs w:val="32"/>
        </w:rPr>
        <w:t>重大疑难疾病、</w:t>
      </w:r>
      <w:r w:rsidR="00874CDA" w:rsidRPr="00FD2C58">
        <w:rPr>
          <w:rFonts w:hint="eastAsia"/>
          <w:szCs w:val="32"/>
        </w:rPr>
        <w:t>常见病、多发病中中医特色鲜明、疗效显著，并在国内同领域具有优势的重点病种，开展中医及中西医结合诊疗技术和方案的评价及优化研究，形成相关规范或</w:t>
      </w:r>
      <w:r w:rsidR="00A90BC0" w:rsidRPr="00FD2C58">
        <w:rPr>
          <w:rFonts w:hint="eastAsia"/>
          <w:szCs w:val="32"/>
        </w:rPr>
        <w:t>方案</w:t>
      </w:r>
      <w:r w:rsidR="00874CDA" w:rsidRPr="00FD2C58">
        <w:rPr>
          <w:rFonts w:hint="eastAsia"/>
          <w:szCs w:val="32"/>
        </w:rPr>
        <w:t>。要求研究工作已有一定临床实践基础，并有良好的前期研究积累。</w:t>
      </w:r>
    </w:p>
    <w:p w:rsidR="00874CDA" w:rsidRPr="00FD2C58" w:rsidRDefault="00C1564F" w:rsidP="00874CDA">
      <w:pPr>
        <w:adjustRightInd w:val="0"/>
        <w:spacing w:line="590" w:lineRule="exact"/>
        <w:ind w:firstLineChars="200" w:firstLine="640"/>
        <w:rPr>
          <w:szCs w:val="32"/>
        </w:rPr>
      </w:pPr>
      <w:r w:rsidRPr="00FD2C58">
        <w:rPr>
          <w:rFonts w:hint="eastAsia"/>
          <w:szCs w:val="32"/>
        </w:rPr>
        <w:t>2.</w:t>
      </w:r>
      <w:r w:rsidR="00874CDA" w:rsidRPr="00FD2C58">
        <w:rPr>
          <w:rFonts w:hint="eastAsia"/>
          <w:szCs w:val="32"/>
        </w:rPr>
        <w:t>名老中医学术思想和诊疗经验传承研究。选择能够坚持中医临床工作，临床诊治疗效明显、经验独具特色，并有一定社会知名度的中医专家，针对其疾病诊疗的特色技术、方剂开展临床评价研究，形成可推广应用的规范化方案。</w:t>
      </w:r>
    </w:p>
    <w:p w:rsidR="00874CDA" w:rsidRPr="00FD2C58" w:rsidRDefault="00C1564F" w:rsidP="00874CDA">
      <w:pPr>
        <w:adjustRightInd w:val="0"/>
        <w:spacing w:line="590" w:lineRule="exact"/>
        <w:ind w:firstLineChars="200" w:firstLine="640"/>
        <w:rPr>
          <w:szCs w:val="32"/>
        </w:rPr>
      </w:pPr>
      <w:r w:rsidRPr="00FD2C58">
        <w:rPr>
          <w:rFonts w:hint="eastAsia"/>
          <w:szCs w:val="32"/>
        </w:rPr>
        <w:t>3.</w:t>
      </w:r>
      <w:r w:rsidR="00874CDA" w:rsidRPr="00FD2C58">
        <w:rPr>
          <w:rFonts w:hint="eastAsia"/>
          <w:szCs w:val="32"/>
        </w:rPr>
        <w:t>中医学术流派挖掘、整理研究。针对我省具有显著特色和重要影响力的中医学术流派及其代表性传承人，开展传承谱系、文献资料、学术思想、特色经验与技术方法系统整理研究。针对江苏地区学术流派的经验与技术方法，开展临床疗效对比性研究，为确立、推广该流派优势技术提供可信的临床证据。</w:t>
      </w:r>
    </w:p>
    <w:p w:rsidR="00000DA4" w:rsidRPr="00FD2C58" w:rsidRDefault="00C1564F" w:rsidP="00000DA4">
      <w:pPr>
        <w:autoSpaceDE/>
        <w:autoSpaceDN/>
        <w:snapToGrid/>
        <w:spacing w:line="600" w:lineRule="exact"/>
        <w:rPr>
          <w:rFonts w:hAnsi="Calibri"/>
          <w:snapToGrid/>
          <w:kern w:val="2"/>
          <w:szCs w:val="32"/>
        </w:rPr>
      </w:pPr>
      <w:r w:rsidRPr="00FD2C58">
        <w:rPr>
          <w:rFonts w:hint="eastAsia"/>
          <w:szCs w:val="32"/>
        </w:rPr>
        <w:lastRenderedPageBreak/>
        <w:t>4.</w:t>
      </w:r>
      <w:r w:rsidR="00594294" w:rsidRPr="00FD2C58">
        <w:rPr>
          <w:rFonts w:hint="eastAsia"/>
          <w:szCs w:val="32"/>
        </w:rPr>
        <w:t>中医药防治</w:t>
      </w:r>
      <w:r w:rsidR="00000DA4" w:rsidRPr="00FD2C58">
        <w:rPr>
          <w:rFonts w:hint="eastAsia"/>
          <w:szCs w:val="32"/>
        </w:rPr>
        <w:t>传染性疾病研究。</w:t>
      </w:r>
      <w:r w:rsidR="006326A0" w:rsidRPr="00FD2C58">
        <w:rPr>
          <w:rFonts w:hAnsi="Calibri" w:hint="eastAsia"/>
          <w:snapToGrid/>
          <w:kern w:val="2"/>
          <w:szCs w:val="32"/>
        </w:rPr>
        <w:t>总结中医疫病防治规律，优化古代经典名方、名老中医经方，筛选确有疗效的救治方案和中药复方，开展中医药防治重大传染病科学研究和技术攻关。</w:t>
      </w:r>
    </w:p>
    <w:p w:rsidR="00874CDA" w:rsidRPr="00FD2C58" w:rsidRDefault="006B4BDD" w:rsidP="00874CDA">
      <w:pPr>
        <w:adjustRightInd w:val="0"/>
        <w:spacing w:line="590" w:lineRule="exact"/>
        <w:ind w:firstLineChars="200" w:firstLine="640"/>
        <w:rPr>
          <w:szCs w:val="32"/>
        </w:rPr>
      </w:pPr>
      <w:r w:rsidRPr="00FD2C58">
        <w:rPr>
          <w:rFonts w:hint="eastAsia"/>
          <w:szCs w:val="32"/>
        </w:rPr>
        <w:t>5</w:t>
      </w:r>
      <w:r w:rsidR="00C1564F" w:rsidRPr="00FD2C58">
        <w:rPr>
          <w:rFonts w:hint="eastAsia"/>
          <w:szCs w:val="32"/>
        </w:rPr>
        <w:t>.</w:t>
      </w:r>
      <w:r w:rsidR="00874CDA" w:rsidRPr="00FD2C58">
        <w:rPr>
          <w:rFonts w:hint="eastAsia"/>
          <w:szCs w:val="32"/>
        </w:rPr>
        <w:t>中医康复研究。针对中医特色优势明显，有助于提高临床疗效，改善生存质量的中医康复技术和疗法开展研究，形成规范的、可操作的临床技术方案。</w:t>
      </w:r>
    </w:p>
    <w:p w:rsidR="00874CDA" w:rsidRPr="00FD2C58" w:rsidRDefault="006B4BDD" w:rsidP="00874CDA">
      <w:pPr>
        <w:adjustRightInd w:val="0"/>
        <w:spacing w:line="590" w:lineRule="exact"/>
        <w:ind w:firstLineChars="200" w:firstLine="640"/>
        <w:rPr>
          <w:szCs w:val="32"/>
        </w:rPr>
      </w:pPr>
      <w:r w:rsidRPr="00FD2C58">
        <w:rPr>
          <w:rFonts w:hint="eastAsia"/>
          <w:szCs w:val="32"/>
        </w:rPr>
        <w:t>6</w:t>
      </w:r>
      <w:r w:rsidR="00C1564F" w:rsidRPr="00FD2C58">
        <w:rPr>
          <w:rFonts w:hint="eastAsia"/>
          <w:szCs w:val="32"/>
        </w:rPr>
        <w:t>.</w:t>
      </w:r>
      <w:r w:rsidR="00874CDA" w:rsidRPr="00FD2C58">
        <w:rPr>
          <w:rFonts w:hint="eastAsia"/>
          <w:szCs w:val="32"/>
        </w:rPr>
        <w:t>医院院内中药制剂临床评价研究。针对临床疗效确切、特点明显、临床需求量较大的院内中药制剂开展临床评价研究，为中药制剂规范合理应用提供临床证据。</w:t>
      </w:r>
    </w:p>
    <w:p w:rsidR="00874CDA" w:rsidRPr="00FD2C58" w:rsidRDefault="006407E6" w:rsidP="00874CDA">
      <w:pPr>
        <w:adjustRightInd w:val="0"/>
        <w:spacing w:line="590" w:lineRule="exact"/>
        <w:ind w:firstLineChars="200" w:firstLine="640"/>
        <w:rPr>
          <w:szCs w:val="32"/>
        </w:rPr>
      </w:pPr>
      <w:r w:rsidRPr="00FD2C58">
        <w:rPr>
          <w:rFonts w:hint="eastAsia"/>
          <w:szCs w:val="32"/>
        </w:rPr>
        <w:t>7</w:t>
      </w:r>
      <w:r w:rsidR="00C1564F" w:rsidRPr="00FD2C58">
        <w:rPr>
          <w:rFonts w:hint="eastAsia"/>
          <w:szCs w:val="32"/>
        </w:rPr>
        <w:t>.</w:t>
      </w:r>
      <w:r w:rsidR="00874CDA" w:rsidRPr="00FD2C58">
        <w:rPr>
          <w:rFonts w:hint="eastAsia"/>
          <w:szCs w:val="32"/>
        </w:rPr>
        <w:t>中医护理研究。围绕提高护理质量、发挥中医特色，开展中医优势病种、优势技术的中医护理规范化研究。</w:t>
      </w:r>
    </w:p>
    <w:p w:rsidR="00874CDA" w:rsidRPr="00673B10" w:rsidRDefault="00874CDA" w:rsidP="00874CDA">
      <w:pPr>
        <w:adjustRightInd w:val="0"/>
        <w:spacing w:line="590" w:lineRule="exact"/>
        <w:ind w:firstLineChars="200" w:firstLine="640"/>
        <w:rPr>
          <w:rFonts w:ascii="方正楷体_GBK" w:eastAsia="方正楷体_GBK"/>
          <w:szCs w:val="32"/>
        </w:rPr>
      </w:pPr>
      <w:r w:rsidRPr="00673B10">
        <w:rPr>
          <w:rFonts w:ascii="方正楷体_GBK" w:eastAsia="方正楷体_GBK" w:hint="eastAsia"/>
          <w:szCs w:val="32"/>
        </w:rPr>
        <w:t>（二）中药研究</w:t>
      </w:r>
    </w:p>
    <w:p w:rsidR="00874CDA" w:rsidRPr="00673B10" w:rsidRDefault="00874CDA" w:rsidP="00874CDA">
      <w:pPr>
        <w:adjustRightInd w:val="0"/>
        <w:spacing w:line="590" w:lineRule="exact"/>
        <w:ind w:firstLineChars="200" w:firstLine="640"/>
        <w:rPr>
          <w:rFonts w:ascii="Times New Roman"/>
          <w:szCs w:val="32"/>
        </w:rPr>
      </w:pPr>
      <w:r w:rsidRPr="00673B10">
        <w:rPr>
          <w:rFonts w:ascii="Times New Roman" w:hint="eastAsia"/>
          <w:szCs w:val="32"/>
        </w:rPr>
        <w:t>中药资源保护、开发和可持续利用研究；中药药性理论及配伍等新思路、新技术、新方法研究；临方炮制及其作用机理的研究；道地中药材生物和药效特征性研究；经典方剂配伍规律和作用机理、药效物质基础研究；单味中药及复方药理学研究；中药（药材、饮片、提取物、颗粒剂、制剂等）质量标准化体系与方法学研究；中药制剂的创新研究，特别是体现中药特点的新剂型、新辅料、新设备应用研究；中药临床安全性和有效性评价研究。</w:t>
      </w:r>
    </w:p>
    <w:p w:rsidR="00874CDA" w:rsidRPr="00673B10" w:rsidRDefault="00874CDA" w:rsidP="00874CDA">
      <w:pPr>
        <w:adjustRightInd w:val="0"/>
        <w:spacing w:line="590" w:lineRule="exact"/>
        <w:ind w:firstLineChars="200" w:firstLine="640"/>
        <w:rPr>
          <w:rFonts w:ascii="方正楷体_GBK" w:eastAsia="方正楷体_GBK"/>
          <w:szCs w:val="32"/>
        </w:rPr>
      </w:pPr>
      <w:r w:rsidRPr="00673B10">
        <w:rPr>
          <w:rFonts w:ascii="方正楷体_GBK" w:eastAsia="方正楷体_GBK" w:hint="eastAsia"/>
          <w:szCs w:val="32"/>
        </w:rPr>
        <w:t>（三）中医药健康服务研究</w:t>
      </w:r>
    </w:p>
    <w:p w:rsidR="00874CDA" w:rsidRPr="00673B10" w:rsidRDefault="00874CDA" w:rsidP="00874CDA">
      <w:pPr>
        <w:adjustRightInd w:val="0"/>
        <w:spacing w:line="590" w:lineRule="exact"/>
        <w:ind w:firstLineChars="200" w:firstLine="640"/>
        <w:rPr>
          <w:rFonts w:ascii="Times New Roman"/>
          <w:szCs w:val="32"/>
        </w:rPr>
      </w:pPr>
      <w:r w:rsidRPr="00673B10">
        <w:rPr>
          <w:rFonts w:ascii="Times New Roman" w:hint="eastAsia"/>
          <w:szCs w:val="32"/>
        </w:rPr>
        <w:t>开展</w:t>
      </w:r>
      <w:r w:rsidR="006E09F0" w:rsidRPr="00673B10">
        <w:rPr>
          <w:rFonts w:ascii="Times New Roman" w:hint="eastAsia"/>
          <w:szCs w:val="32"/>
        </w:rPr>
        <w:t>中医</w:t>
      </w:r>
      <w:r w:rsidR="003D7726" w:rsidRPr="00673B10">
        <w:rPr>
          <w:rFonts w:ascii="Times New Roman" w:hint="eastAsia"/>
          <w:szCs w:val="32"/>
        </w:rPr>
        <w:t>治未病、</w:t>
      </w:r>
      <w:r w:rsidRPr="00673B10">
        <w:rPr>
          <w:rFonts w:ascii="Times New Roman" w:hint="eastAsia"/>
          <w:szCs w:val="32"/>
        </w:rPr>
        <w:t>中医养生保健服务、医养结合、健康</w:t>
      </w:r>
      <w:r w:rsidRPr="00673B10">
        <w:rPr>
          <w:rFonts w:ascii="Times New Roman" w:hint="eastAsia"/>
          <w:szCs w:val="32"/>
        </w:rPr>
        <w:lastRenderedPageBreak/>
        <w:t>养老等健康服务研究，制定相关规范、标准，形成针对不同健康状态人群的中医健康干预方案、指南、特色技术和宣教画册等。开展中医药健康服务相关产品研发，鼓励研制容易操作、适于家庭或个人的健康监测以及自我保健、功能康复器械。</w:t>
      </w:r>
    </w:p>
    <w:p w:rsidR="00874CDA" w:rsidRPr="00673B10" w:rsidRDefault="00874CDA" w:rsidP="00874CDA">
      <w:pPr>
        <w:adjustRightInd w:val="0"/>
        <w:spacing w:line="590" w:lineRule="exact"/>
        <w:ind w:firstLineChars="200" w:firstLine="640"/>
        <w:rPr>
          <w:rFonts w:ascii="方正楷体_GBK" w:eastAsia="方正楷体_GBK"/>
          <w:szCs w:val="32"/>
        </w:rPr>
      </w:pPr>
      <w:r w:rsidRPr="00673B10">
        <w:rPr>
          <w:rFonts w:ascii="方正楷体_GBK" w:eastAsia="方正楷体_GBK" w:hint="eastAsia"/>
          <w:szCs w:val="32"/>
        </w:rPr>
        <w:t>（四）中医药文化研究</w:t>
      </w:r>
    </w:p>
    <w:p w:rsidR="00874CDA" w:rsidRPr="00673B10" w:rsidRDefault="00874CDA" w:rsidP="00874CDA">
      <w:pPr>
        <w:adjustRightInd w:val="0"/>
        <w:spacing w:line="590" w:lineRule="exact"/>
        <w:ind w:firstLineChars="200" w:firstLine="640"/>
        <w:rPr>
          <w:rFonts w:ascii="Times New Roman"/>
          <w:szCs w:val="32"/>
        </w:rPr>
      </w:pPr>
      <w:r w:rsidRPr="00673B10">
        <w:rPr>
          <w:rFonts w:ascii="Times New Roman" w:hint="eastAsia"/>
          <w:szCs w:val="32"/>
        </w:rPr>
        <w:t>开展中医药文化领域的相关研究。重点围绕中医药文化核心价值观、中医药文化实践作用与意义、中医药机构中医药文化建设、中医药文化大众传播、中医药文化国际传播、中医药文化遗产保护、中医药文化资源、中医药文化产业发展等方面，进行理论总结，提出具有实践指导意义的措施办法，形成操作性较强的方案。要求研究者具有较好的中医药文化方向的前期研究积累。</w:t>
      </w:r>
    </w:p>
    <w:p w:rsidR="00874CDA" w:rsidRPr="00673B10" w:rsidRDefault="00874CDA" w:rsidP="00874CDA">
      <w:pPr>
        <w:adjustRightInd w:val="0"/>
        <w:spacing w:line="590" w:lineRule="exact"/>
        <w:ind w:firstLineChars="200" w:firstLine="640"/>
        <w:rPr>
          <w:rFonts w:ascii="方正楷体_GBK" w:eastAsia="方正楷体_GBK"/>
          <w:szCs w:val="32"/>
        </w:rPr>
      </w:pPr>
      <w:r w:rsidRPr="00673B10">
        <w:rPr>
          <w:rFonts w:ascii="方正楷体_GBK" w:eastAsia="方正楷体_GBK" w:hint="eastAsia"/>
          <w:szCs w:val="32"/>
        </w:rPr>
        <w:t>（五）中医药政策研究</w:t>
      </w:r>
    </w:p>
    <w:p w:rsidR="003C54B4" w:rsidRPr="00673B10" w:rsidRDefault="003C54B4" w:rsidP="003C54B4">
      <w:pPr>
        <w:adjustRightInd w:val="0"/>
        <w:spacing w:line="590" w:lineRule="exact"/>
        <w:ind w:firstLineChars="200" w:firstLine="640"/>
        <w:rPr>
          <w:rFonts w:ascii="Times New Roman"/>
          <w:szCs w:val="32"/>
        </w:rPr>
      </w:pPr>
      <w:r w:rsidRPr="00673B10">
        <w:rPr>
          <w:rFonts w:ascii="Times New Roman" w:hint="eastAsia"/>
          <w:szCs w:val="32"/>
        </w:rPr>
        <w:t>围绕中医药传承发展重大瓶颈问题，结合江苏实际，开展相关研究，提出解决问题的具体办法和措施建议，形成具有可操作性的方案，供政府决策和出台政策参考。重点包括：科技创新发展策略及成果转化机制研究；中医住院医师</w:t>
      </w:r>
      <w:r w:rsidR="008341B2" w:rsidRPr="00673B10">
        <w:rPr>
          <w:rFonts w:ascii="Times New Roman"/>
          <w:szCs w:val="32"/>
        </w:rPr>
        <w:t>规范化培</w:t>
      </w:r>
      <w:r w:rsidR="008341B2" w:rsidRPr="00673B10">
        <w:rPr>
          <w:rFonts w:ascii="Times New Roman" w:hint="eastAsia"/>
          <w:szCs w:val="32"/>
        </w:rPr>
        <w:t>训质量</w:t>
      </w:r>
      <w:r w:rsidR="008341B2" w:rsidRPr="00673B10">
        <w:rPr>
          <w:rFonts w:ascii="Times New Roman"/>
          <w:szCs w:val="32"/>
        </w:rPr>
        <w:t>管理</w:t>
      </w:r>
      <w:r w:rsidRPr="00673B10">
        <w:rPr>
          <w:rFonts w:ascii="Times New Roman" w:hint="eastAsia"/>
          <w:szCs w:val="32"/>
        </w:rPr>
        <w:t>、</w:t>
      </w:r>
      <w:r w:rsidR="008341B2" w:rsidRPr="00673B10">
        <w:rPr>
          <w:rFonts w:ascii="Times New Roman" w:hint="eastAsia"/>
          <w:szCs w:val="32"/>
        </w:rPr>
        <w:t>用人</w:t>
      </w:r>
      <w:r w:rsidR="008341B2" w:rsidRPr="00673B10">
        <w:rPr>
          <w:rFonts w:ascii="Times New Roman"/>
          <w:szCs w:val="32"/>
        </w:rPr>
        <w:t>单位对</w:t>
      </w:r>
      <w:r w:rsidR="006868D7" w:rsidRPr="00673B10">
        <w:rPr>
          <w:rFonts w:ascii="Times New Roman" w:hint="eastAsia"/>
          <w:szCs w:val="32"/>
        </w:rPr>
        <w:t>中医住院</w:t>
      </w:r>
      <w:r w:rsidR="006868D7" w:rsidRPr="00673B10">
        <w:rPr>
          <w:rFonts w:ascii="Times New Roman"/>
          <w:szCs w:val="32"/>
        </w:rPr>
        <w:t>医师规范化培训</w:t>
      </w:r>
      <w:r w:rsidR="008341B2" w:rsidRPr="00673B10">
        <w:rPr>
          <w:rFonts w:ascii="Times New Roman"/>
          <w:szCs w:val="32"/>
        </w:rPr>
        <w:t>结业人员</w:t>
      </w:r>
      <w:r w:rsidR="004C0160" w:rsidRPr="00673B10">
        <w:rPr>
          <w:rFonts w:ascii="Times New Roman" w:hint="eastAsia"/>
          <w:szCs w:val="32"/>
        </w:rPr>
        <w:t>质</w:t>
      </w:r>
      <w:r w:rsidR="008341B2" w:rsidRPr="00673B10">
        <w:rPr>
          <w:rFonts w:ascii="Times New Roman"/>
          <w:szCs w:val="32"/>
        </w:rPr>
        <w:t>量的评价研究，</w:t>
      </w:r>
      <w:r w:rsidRPr="00673B10">
        <w:rPr>
          <w:rFonts w:ascii="Times New Roman" w:hint="eastAsia"/>
          <w:szCs w:val="32"/>
        </w:rPr>
        <w:t>鼓励</w:t>
      </w:r>
      <w:r w:rsidR="008341B2" w:rsidRPr="00673B10">
        <w:rPr>
          <w:rFonts w:ascii="Times New Roman" w:hint="eastAsia"/>
          <w:szCs w:val="32"/>
        </w:rPr>
        <w:t>高校</w:t>
      </w:r>
      <w:r w:rsidR="008341B2" w:rsidRPr="00673B10">
        <w:rPr>
          <w:rFonts w:ascii="Times New Roman"/>
          <w:szCs w:val="32"/>
        </w:rPr>
        <w:t>与我省国家中医住院医师规范化培训基地</w:t>
      </w:r>
      <w:r w:rsidRPr="00673B10">
        <w:rPr>
          <w:rFonts w:ascii="Times New Roman" w:hint="eastAsia"/>
          <w:szCs w:val="32"/>
        </w:rPr>
        <w:t>联合申报；公立中医院</w:t>
      </w:r>
      <w:r w:rsidRPr="00673B10">
        <w:rPr>
          <w:rFonts w:ascii="Times New Roman"/>
          <w:szCs w:val="32"/>
        </w:rPr>
        <w:t>绩效</w:t>
      </w:r>
      <w:r w:rsidRPr="00673B10">
        <w:rPr>
          <w:rFonts w:ascii="Times New Roman" w:hint="eastAsia"/>
          <w:szCs w:val="32"/>
        </w:rPr>
        <w:t>评价有效性研究；中医药补偿政策等。</w:t>
      </w:r>
    </w:p>
    <w:p w:rsidR="00874CDA" w:rsidRPr="00673B10" w:rsidRDefault="00874CDA" w:rsidP="00874CDA">
      <w:pPr>
        <w:adjustRightInd w:val="0"/>
        <w:spacing w:line="590" w:lineRule="exact"/>
        <w:ind w:firstLineChars="200" w:firstLine="640"/>
        <w:rPr>
          <w:rFonts w:ascii="方正黑体_GBK" w:eastAsia="方正黑体_GBK"/>
          <w:szCs w:val="32"/>
        </w:rPr>
      </w:pPr>
      <w:r w:rsidRPr="00673B10">
        <w:rPr>
          <w:rFonts w:ascii="方正黑体_GBK" w:eastAsia="方正黑体_GBK" w:hint="eastAsia"/>
          <w:szCs w:val="32"/>
        </w:rPr>
        <w:t>二、项目类别和申报条件</w:t>
      </w:r>
    </w:p>
    <w:p w:rsidR="00874CDA" w:rsidRPr="00673B10" w:rsidRDefault="00874CDA" w:rsidP="00874CDA">
      <w:pPr>
        <w:adjustRightInd w:val="0"/>
        <w:spacing w:line="590" w:lineRule="exact"/>
        <w:ind w:firstLineChars="200" w:firstLine="640"/>
        <w:rPr>
          <w:rFonts w:ascii="Times New Roman"/>
          <w:szCs w:val="32"/>
        </w:rPr>
      </w:pPr>
      <w:r w:rsidRPr="00673B10">
        <w:rPr>
          <w:rFonts w:ascii="Times New Roman" w:hint="eastAsia"/>
          <w:szCs w:val="32"/>
        </w:rPr>
        <w:lastRenderedPageBreak/>
        <w:t>本次项目申报类型分为重点项目</w:t>
      </w:r>
      <w:r w:rsidR="006762D7" w:rsidRPr="00673B10">
        <w:rPr>
          <w:rFonts w:ascii="Times New Roman" w:hint="eastAsia"/>
          <w:szCs w:val="32"/>
        </w:rPr>
        <w:t>、</w:t>
      </w:r>
      <w:r w:rsidRPr="00673B10">
        <w:rPr>
          <w:rFonts w:ascii="Times New Roman" w:hint="eastAsia"/>
          <w:szCs w:val="32"/>
        </w:rPr>
        <w:t>一般项目</w:t>
      </w:r>
      <w:r w:rsidR="006762D7" w:rsidRPr="00673B10">
        <w:rPr>
          <w:rFonts w:ascii="Times New Roman" w:hint="eastAsia"/>
          <w:szCs w:val="32"/>
        </w:rPr>
        <w:t>和青年基金项目三</w:t>
      </w:r>
      <w:r w:rsidRPr="00673B10">
        <w:rPr>
          <w:rFonts w:ascii="Times New Roman" w:hint="eastAsia"/>
          <w:szCs w:val="32"/>
        </w:rPr>
        <w:t>类。</w:t>
      </w:r>
    </w:p>
    <w:p w:rsidR="00874CDA" w:rsidRPr="00673B10" w:rsidRDefault="00874CDA" w:rsidP="00874CDA">
      <w:pPr>
        <w:adjustRightInd w:val="0"/>
        <w:spacing w:line="590" w:lineRule="exact"/>
        <w:ind w:firstLineChars="200" w:firstLine="640"/>
        <w:rPr>
          <w:rFonts w:ascii="方正楷体_GBK" w:eastAsia="方正楷体_GBK"/>
          <w:szCs w:val="32"/>
        </w:rPr>
      </w:pPr>
      <w:r w:rsidRPr="00673B10">
        <w:rPr>
          <w:rFonts w:ascii="方正楷体_GBK" w:eastAsia="方正楷体_GBK" w:hint="eastAsia"/>
          <w:szCs w:val="32"/>
        </w:rPr>
        <w:t>（一）重点项目</w:t>
      </w:r>
    </w:p>
    <w:p w:rsidR="00874CDA" w:rsidRPr="00FD2C58" w:rsidRDefault="00874CDA" w:rsidP="00874CDA">
      <w:pPr>
        <w:adjustRightInd w:val="0"/>
        <w:spacing w:line="590" w:lineRule="exact"/>
        <w:ind w:firstLineChars="200" w:firstLine="640"/>
        <w:rPr>
          <w:szCs w:val="32"/>
        </w:rPr>
      </w:pPr>
      <w:r w:rsidRPr="00FD2C58">
        <w:rPr>
          <w:rFonts w:hint="eastAsia"/>
          <w:szCs w:val="32"/>
        </w:rPr>
        <w:t>1．申报条件</w:t>
      </w:r>
    </w:p>
    <w:p w:rsidR="00874CDA" w:rsidRPr="00FD2C58" w:rsidRDefault="00874CDA" w:rsidP="00874CDA">
      <w:pPr>
        <w:adjustRightInd w:val="0"/>
        <w:spacing w:line="590" w:lineRule="exact"/>
        <w:ind w:firstLineChars="200" w:firstLine="640"/>
        <w:rPr>
          <w:szCs w:val="32"/>
        </w:rPr>
      </w:pPr>
      <w:r w:rsidRPr="00FD2C58">
        <w:rPr>
          <w:rFonts w:hint="eastAsia"/>
          <w:szCs w:val="32"/>
        </w:rPr>
        <w:t>申报项目有较好的前期研究基础，创新性强，研究方向清晰，</w:t>
      </w:r>
      <w:r w:rsidR="00745FAA" w:rsidRPr="00FD2C58">
        <w:rPr>
          <w:rFonts w:hint="eastAsia"/>
          <w:szCs w:val="32"/>
        </w:rPr>
        <w:t>有</w:t>
      </w:r>
      <w:r w:rsidR="008341B2" w:rsidRPr="00FD2C58">
        <w:rPr>
          <w:rFonts w:hint="eastAsia"/>
          <w:szCs w:val="32"/>
        </w:rPr>
        <w:t>阶段性成果</w:t>
      </w:r>
      <w:r w:rsidRPr="00FD2C58">
        <w:rPr>
          <w:rFonts w:hint="eastAsia"/>
          <w:szCs w:val="32"/>
        </w:rPr>
        <w:t>。申报人年龄不超过57周岁（截</w:t>
      </w:r>
      <w:r w:rsidR="00663797" w:rsidRPr="00FD2C58">
        <w:rPr>
          <w:rFonts w:hint="eastAsia"/>
          <w:szCs w:val="32"/>
        </w:rPr>
        <w:t>至</w:t>
      </w:r>
      <w:r w:rsidRPr="00FD2C58">
        <w:rPr>
          <w:rFonts w:hint="eastAsia"/>
          <w:szCs w:val="32"/>
        </w:rPr>
        <w:t>20</w:t>
      </w:r>
      <w:r w:rsidR="005B6A45" w:rsidRPr="00FD2C58">
        <w:rPr>
          <w:rFonts w:hint="eastAsia"/>
          <w:szCs w:val="32"/>
        </w:rPr>
        <w:t>20</w:t>
      </w:r>
      <w:r w:rsidRPr="00FD2C58">
        <w:rPr>
          <w:rFonts w:hint="eastAsia"/>
          <w:szCs w:val="32"/>
        </w:rPr>
        <w:t>年</w:t>
      </w:r>
      <w:r w:rsidR="00C1564F" w:rsidRPr="00FD2C58">
        <w:rPr>
          <w:rFonts w:hint="eastAsia"/>
          <w:szCs w:val="32"/>
        </w:rPr>
        <w:t>12</w:t>
      </w:r>
      <w:r w:rsidRPr="00FD2C58">
        <w:rPr>
          <w:rFonts w:hint="eastAsia"/>
          <w:szCs w:val="32"/>
        </w:rPr>
        <w:t>月</w:t>
      </w:r>
      <w:r w:rsidR="00C1564F" w:rsidRPr="00FD2C58">
        <w:rPr>
          <w:rFonts w:hint="eastAsia"/>
          <w:szCs w:val="32"/>
        </w:rPr>
        <w:t>31</w:t>
      </w:r>
      <w:r w:rsidRPr="00FD2C58">
        <w:rPr>
          <w:rFonts w:hint="eastAsia"/>
          <w:szCs w:val="32"/>
        </w:rPr>
        <w:t>日），正高级专业技术职称，</w:t>
      </w:r>
      <w:r w:rsidR="001C5641" w:rsidRPr="00FD2C58">
        <w:rPr>
          <w:rFonts w:hint="eastAsia"/>
          <w:szCs w:val="32"/>
        </w:rPr>
        <w:t>具有良好的科研素养和较强的组织协调能力，</w:t>
      </w:r>
      <w:r w:rsidRPr="00FD2C58">
        <w:rPr>
          <w:rFonts w:hint="eastAsia"/>
          <w:szCs w:val="32"/>
        </w:rPr>
        <w:t>应为国家重点学科、重点专科、重点研究室、全国名老中医药专家传承工作室等的主要成员，有合理稳定的专业技术团队。</w:t>
      </w:r>
    </w:p>
    <w:p w:rsidR="00874CDA" w:rsidRPr="00FD2C58" w:rsidRDefault="00874CDA" w:rsidP="00874CDA">
      <w:pPr>
        <w:adjustRightInd w:val="0"/>
        <w:spacing w:line="590" w:lineRule="exact"/>
        <w:ind w:firstLineChars="200" w:firstLine="640"/>
        <w:rPr>
          <w:szCs w:val="32"/>
        </w:rPr>
      </w:pPr>
      <w:r w:rsidRPr="00FD2C58">
        <w:rPr>
          <w:rFonts w:hint="eastAsia"/>
          <w:szCs w:val="32"/>
        </w:rPr>
        <w:t>2．资助额度</w:t>
      </w:r>
    </w:p>
    <w:p w:rsidR="00874CDA" w:rsidRPr="00FD2C58" w:rsidRDefault="00874CDA" w:rsidP="00874CDA">
      <w:pPr>
        <w:adjustRightInd w:val="0"/>
        <w:spacing w:line="590" w:lineRule="exact"/>
        <w:ind w:firstLineChars="200" w:firstLine="640"/>
        <w:rPr>
          <w:szCs w:val="32"/>
        </w:rPr>
      </w:pPr>
      <w:r w:rsidRPr="00FD2C58">
        <w:rPr>
          <w:rFonts w:hint="eastAsia"/>
          <w:szCs w:val="32"/>
        </w:rPr>
        <w:t>每个立项项目资助经费10</w:t>
      </w:r>
      <w:r w:rsidR="0096092A" w:rsidRPr="00FD2C58">
        <w:rPr>
          <w:rFonts w:hint="eastAsia"/>
          <w:szCs w:val="32"/>
        </w:rPr>
        <w:t>-20</w:t>
      </w:r>
      <w:r w:rsidRPr="00FD2C58">
        <w:rPr>
          <w:rFonts w:hint="eastAsia"/>
          <w:szCs w:val="32"/>
        </w:rPr>
        <w:t>万元，共设</w:t>
      </w:r>
      <w:r w:rsidR="00F306C1" w:rsidRPr="00FD2C58">
        <w:rPr>
          <w:rFonts w:hint="eastAsia"/>
          <w:szCs w:val="32"/>
        </w:rPr>
        <w:t>10</w:t>
      </w:r>
      <w:r w:rsidRPr="00FD2C58">
        <w:rPr>
          <w:rFonts w:hint="eastAsia"/>
          <w:szCs w:val="32"/>
        </w:rPr>
        <w:t>项左右。承担单位配套经费不得低于1∶1。</w:t>
      </w:r>
    </w:p>
    <w:p w:rsidR="00874CDA" w:rsidRPr="00673B10" w:rsidRDefault="00874CDA" w:rsidP="00874CDA">
      <w:pPr>
        <w:adjustRightInd w:val="0"/>
        <w:spacing w:line="590" w:lineRule="exact"/>
        <w:ind w:firstLineChars="200" w:firstLine="640"/>
        <w:rPr>
          <w:rFonts w:ascii="方正楷体_GBK" w:eastAsia="方正楷体_GBK"/>
          <w:szCs w:val="32"/>
        </w:rPr>
      </w:pPr>
      <w:r w:rsidRPr="00673B10">
        <w:rPr>
          <w:rFonts w:ascii="方正楷体_GBK" w:eastAsia="方正楷体_GBK" w:hint="eastAsia"/>
          <w:szCs w:val="32"/>
        </w:rPr>
        <w:t>（二）一般项目</w:t>
      </w:r>
    </w:p>
    <w:p w:rsidR="00874CDA" w:rsidRPr="00FD2C58" w:rsidRDefault="00874CDA" w:rsidP="00874CDA">
      <w:pPr>
        <w:adjustRightInd w:val="0"/>
        <w:spacing w:line="590" w:lineRule="exact"/>
        <w:ind w:firstLineChars="200" w:firstLine="640"/>
        <w:rPr>
          <w:szCs w:val="32"/>
        </w:rPr>
      </w:pPr>
      <w:r w:rsidRPr="00FD2C58">
        <w:rPr>
          <w:rFonts w:hint="eastAsia"/>
          <w:szCs w:val="32"/>
        </w:rPr>
        <w:t>1. 申报条件</w:t>
      </w:r>
    </w:p>
    <w:p w:rsidR="00874CDA" w:rsidRPr="00FD2C58" w:rsidRDefault="00874CDA" w:rsidP="00874CDA">
      <w:pPr>
        <w:adjustRightInd w:val="0"/>
        <w:spacing w:line="590" w:lineRule="exact"/>
        <w:ind w:firstLineChars="200" w:firstLine="640"/>
        <w:rPr>
          <w:szCs w:val="32"/>
        </w:rPr>
      </w:pPr>
      <w:r w:rsidRPr="00FD2C58">
        <w:rPr>
          <w:rFonts w:hint="eastAsia"/>
          <w:szCs w:val="32"/>
        </w:rPr>
        <w:t>面向全省具有中医药科研条件的医疗、教学、科研等机构。申报人必须是实际从事临床和研究工作的在职人员，中级及以上技术职务或具有博士学位，年龄不超过57周岁（截</w:t>
      </w:r>
      <w:r w:rsidR="00663797" w:rsidRPr="00FD2C58">
        <w:rPr>
          <w:rFonts w:hint="eastAsia"/>
          <w:szCs w:val="32"/>
        </w:rPr>
        <w:t>至</w:t>
      </w:r>
      <w:r w:rsidR="00B03740" w:rsidRPr="00FD2C58">
        <w:rPr>
          <w:rFonts w:hint="eastAsia"/>
          <w:szCs w:val="32"/>
        </w:rPr>
        <w:t>2020</w:t>
      </w:r>
      <w:r w:rsidRPr="00FD2C58">
        <w:rPr>
          <w:rFonts w:hint="eastAsia"/>
          <w:szCs w:val="32"/>
        </w:rPr>
        <w:t>年</w:t>
      </w:r>
      <w:r w:rsidR="00C1564F" w:rsidRPr="00FD2C58">
        <w:rPr>
          <w:rFonts w:hint="eastAsia"/>
          <w:szCs w:val="32"/>
        </w:rPr>
        <w:t>12</w:t>
      </w:r>
      <w:r w:rsidRPr="00FD2C58">
        <w:rPr>
          <w:rFonts w:hint="eastAsia"/>
          <w:szCs w:val="32"/>
        </w:rPr>
        <w:t>月3</w:t>
      </w:r>
      <w:r w:rsidR="00C1564F" w:rsidRPr="00FD2C58">
        <w:rPr>
          <w:rFonts w:hint="eastAsia"/>
          <w:szCs w:val="32"/>
        </w:rPr>
        <w:t>1</w:t>
      </w:r>
      <w:r w:rsidRPr="00FD2C58">
        <w:rPr>
          <w:rFonts w:hint="eastAsia"/>
          <w:szCs w:val="32"/>
        </w:rPr>
        <w:t>日）。在读研究生（在职研究生除外）、承担在研国家级</w:t>
      </w:r>
      <w:r w:rsidR="00B90E48" w:rsidRPr="00FD2C58">
        <w:rPr>
          <w:rFonts w:hint="eastAsia"/>
          <w:szCs w:val="32"/>
        </w:rPr>
        <w:t>、省级</w:t>
      </w:r>
      <w:r w:rsidRPr="00FD2C58">
        <w:rPr>
          <w:rFonts w:hint="eastAsia"/>
          <w:szCs w:val="32"/>
        </w:rPr>
        <w:t>项目负责人以及国家级重点专科、重点学科带头人</w:t>
      </w:r>
      <w:r w:rsidR="00702ADF" w:rsidRPr="00FD2C58">
        <w:rPr>
          <w:rFonts w:hint="eastAsia"/>
          <w:szCs w:val="32"/>
        </w:rPr>
        <w:t>等</w:t>
      </w:r>
      <w:r w:rsidRPr="00FD2C58">
        <w:rPr>
          <w:rFonts w:hint="eastAsia"/>
          <w:szCs w:val="32"/>
        </w:rPr>
        <w:t>不得作为申报人。</w:t>
      </w:r>
    </w:p>
    <w:p w:rsidR="00874CDA" w:rsidRPr="00FD2C58" w:rsidRDefault="00874CDA" w:rsidP="00874CDA">
      <w:pPr>
        <w:adjustRightInd w:val="0"/>
        <w:spacing w:line="590" w:lineRule="exact"/>
        <w:ind w:firstLineChars="200" w:firstLine="640"/>
        <w:rPr>
          <w:szCs w:val="32"/>
        </w:rPr>
      </w:pPr>
      <w:r w:rsidRPr="00FD2C58">
        <w:rPr>
          <w:rFonts w:hint="eastAsia"/>
          <w:szCs w:val="32"/>
        </w:rPr>
        <w:t>2. 资助额度</w:t>
      </w:r>
    </w:p>
    <w:p w:rsidR="00874CDA" w:rsidRPr="00FD2C58" w:rsidRDefault="00874CDA" w:rsidP="00874CDA">
      <w:pPr>
        <w:adjustRightInd w:val="0"/>
        <w:spacing w:line="590" w:lineRule="exact"/>
        <w:ind w:firstLineChars="200" w:firstLine="640"/>
        <w:rPr>
          <w:szCs w:val="32"/>
        </w:rPr>
      </w:pPr>
      <w:r w:rsidRPr="00FD2C58">
        <w:rPr>
          <w:rFonts w:hint="eastAsia"/>
          <w:szCs w:val="32"/>
        </w:rPr>
        <w:t>每个立项项目资助经费5万元，共设</w:t>
      </w:r>
      <w:r w:rsidR="00A930C8" w:rsidRPr="00FD2C58">
        <w:rPr>
          <w:rFonts w:hint="eastAsia"/>
          <w:szCs w:val="32"/>
        </w:rPr>
        <w:t>100</w:t>
      </w:r>
      <w:r w:rsidRPr="00FD2C58">
        <w:rPr>
          <w:rFonts w:hint="eastAsia"/>
          <w:szCs w:val="32"/>
        </w:rPr>
        <w:t>项左右，承担单</w:t>
      </w:r>
      <w:r w:rsidRPr="00FD2C58">
        <w:rPr>
          <w:rFonts w:hint="eastAsia"/>
          <w:szCs w:val="32"/>
        </w:rPr>
        <w:lastRenderedPageBreak/>
        <w:t>位配套经费不得低于1∶1。</w:t>
      </w:r>
    </w:p>
    <w:p w:rsidR="006762D7" w:rsidRPr="00673B10" w:rsidRDefault="006762D7" w:rsidP="00874CDA">
      <w:pPr>
        <w:adjustRightInd w:val="0"/>
        <w:spacing w:line="590" w:lineRule="exact"/>
        <w:ind w:firstLineChars="200" w:firstLine="640"/>
        <w:rPr>
          <w:rFonts w:ascii="方正楷体_GBK" w:eastAsia="方正楷体_GBK"/>
          <w:szCs w:val="32"/>
        </w:rPr>
      </w:pPr>
      <w:r w:rsidRPr="00673B10">
        <w:rPr>
          <w:rFonts w:ascii="方正楷体_GBK" w:eastAsia="方正楷体_GBK" w:hint="eastAsia"/>
          <w:szCs w:val="32"/>
        </w:rPr>
        <w:t>（三）青年基金项目</w:t>
      </w:r>
    </w:p>
    <w:p w:rsidR="00F50AFA" w:rsidRPr="00FD2C58" w:rsidRDefault="00B03740" w:rsidP="00874CDA">
      <w:pPr>
        <w:adjustRightInd w:val="0"/>
        <w:spacing w:line="590" w:lineRule="exact"/>
        <w:ind w:firstLineChars="200" w:firstLine="640"/>
        <w:rPr>
          <w:szCs w:val="32"/>
        </w:rPr>
      </w:pPr>
      <w:r w:rsidRPr="00FD2C58">
        <w:rPr>
          <w:rFonts w:hint="eastAsia"/>
          <w:szCs w:val="32"/>
        </w:rPr>
        <w:t>1. 申报条件</w:t>
      </w:r>
    </w:p>
    <w:p w:rsidR="00A930C8" w:rsidRPr="00FD2C58" w:rsidRDefault="00B03740" w:rsidP="0047039A">
      <w:pPr>
        <w:autoSpaceDE/>
        <w:autoSpaceDN/>
        <w:snapToGrid/>
        <w:spacing w:line="600" w:lineRule="exact"/>
        <w:ind w:firstLineChars="200" w:firstLine="640"/>
        <w:rPr>
          <w:rFonts w:hAnsi="微软雅黑" w:cs="微软雅黑"/>
          <w:snapToGrid/>
          <w:szCs w:val="32"/>
          <w:lang w:bidi="ar"/>
        </w:rPr>
      </w:pPr>
      <w:r w:rsidRPr="00FD2C58">
        <w:rPr>
          <w:rFonts w:hAnsi="Calibri" w:hint="eastAsia"/>
          <w:snapToGrid/>
          <w:kern w:val="2"/>
          <w:szCs w:val="32"/>
          <w:lang w:val="en"/>
        </w:rPr>
        <w:t>申报人为</w:t>
      </w:r>
      <w:r w:rsidRPr="00FD2C58">
        <w:rPr>
          <w:rFonts w:hAnsi="微软雅黑" w:cs="微软雅黑" w:hint="eastAsia"/>
          <w:snapToGrid/>
          <w:szCs w:val="32"/>
          <w:lang w:bidi="ar"/>
        </w:rPr>
        <w:t>从事临床和研究工作的在职人员；</w:t>
      </w:r>
      <w:r w:rsidRPr="00FD2C58">
        <w:rPr>
          <w:rFonts w:hAnsi="Calibri" w:hint="eastAsia"/>
          <w:snapToGrid/>
          <w:kern w:val="2"/>
          <w:szCs w:val="32"/>
          <w:lang w:val="en"/>
        </w:rPr>
        <w:t>具有博士学位，或</w:t>
      </w:r>
      <w:r w:rsidRPr="00FD2C58">
        <w:rPr>
          <w:rFonts w:hAnsi="Calibri" w:hint="eastAsia"/>
          <w:snapToGrid/>
          <w:kern w:val="2"/>
          <w:szCs w:val="32"/>
        </w:rPr>
        <w:t>硕士学位同时具有</w:t>
      </w:r>
      <w:r w:rsidRPr="00FD2C58">
        <w:rPr>
          <w:rFonts w:hAnsi="Calibri" w:hint="eastAsia"/>
          <w:snapToGrid/>
          <w:kern w:val="2"/>
          <w:szCs w:val="32"/>
          <w:lang w:val="en"/>
        </w:rPr>
        <w:t>副高及以上专业技术职称；</w:t>
      </w:r>
      <w:r w:rsidRPr="00FD2C58">
        <w:rPr>
          <w:rFonts w:hAnsi="Calibri" w:hint="eastAsia"/>
          <w:snapToGrid/>
          <w:kern w:val="2"/>
          <w:szCs w:val="32"/>
        </w:rPr>
        <w:t>男性年龄不超过35周岁，女性年龄不超过38周岁（截</w:t>
      </w:r>
      <w:r w:rsidR="00663797" w:rsidRPr="00FD2C58">
        <w:rPr>
          <w:rFonts w:hAnsi="Calibri" w:hint="eastAsia"/>
          <w:snapToGrid/>
          <w:kern w:val="2"/>
          <w:szCs w:val="32"/>
        </w:rPr>
        <w:t>至</w:t>
      </w:r>
      <w:r w:rsidRPr="00FD2C58">
        <w:rPr>
          <w:rFonts w:hAnsi="Calibri" w:hint="eastAsia"/>
          <w:snapToGrid/>
          <w:kern w:val="2"/>
          <w:szCs w:val="32"/>
        </w:rPr>
        <w:t>2020年</w:t>
      </w:r>
      <w:r w:rsidR="00861771" w:rsidRPr="00FD2C58">
        <w:rPr>
          <w:rFonts w:hAnsi="Calibri" w:hint="eastAsia"/>
          <w:snapToGrid/>
          <w:kern w:val="2"/>
          <w:szCs w:val="32"/>
        </w:rPr>
        <w:t>12</w:t>
      </w:r>
      <w:r w:rsidRPr="00FD2C58">
        <w:rPr>
          <w:rFonts w:hAnsi="Calibri" w:hint="eastAsia"/>
          <w:snapToGrid/>
          <w:kern w:val="2"/>
          <w:szCs w:val="32"/>
        </w:rPr>
        <w:t>月31日）</w:t>
      </w:r>
      <w:r w:rsidR="00355BB0" w:rsidRPr="00FD2C58">
        <w:rPr>
          <w:rFonts w:hAnsi="Calibri" w:hint="eastAsia"/>
          <w:snapToGrid/>
          <w:kern w:val="2"/>
          <w:szCs w:val="32"/>
        </w:rPr>
        <w:t>；</w:t>
      </w:r>
      <w:r w:rsidRPr="00FD2C58">
        <w:rPr>
          <w:rFonts w:hAnsi="Calibri" w:hint="eastAsia"/>
          <w:snapToGrid/>
          <w:kern w:val="2"/>
          <w:szCs w:val="32"/>
        </w:rPr>
        <w:t>有兴趣从事并有足够时间保证科学研究</w:t>
      </w:r>
      <w:r w:rsidR="009B6AC5" w:rsidRPr="00FD2C58">
        <w:rPr>
          <w:rFonts w:hAnsi="Calibri" w:hint="eastAsia"/>
          <w:snapToGrid/>
          <w:kern w:val="2"/>
          <w:szCs w:val="32"/>
        </w:rPr>
        <w:t>；有海外经历优先考虑；</w:t>
      </w:r>
      <w:r w:rsidRPr="00FD2C58">
        <w:rPr>
          <w:rFonts w:hAnsi="微软雅黑" w:cs="微软雅黑" w:hint="eastAsia"/>
          <w:snapToGrid/>
          <w:szCs w:val="32"/>
          <w:lang w:bidi="ar"/>
        </w:rPr>
        <w:t>申请人正在承担或承担过市局级以上的项目（包括被终止或撤销的项目），不得申报。</w:t>
      </w:r>
    </w:p>
    <w:p w:rsidR="0050605C" w:rsidRPr="00FD2C58" w:rsidRDefault="0050605C" w:rsidP="0047039A">
      <w:pPr>
        <w:autoSpaceDE/>
        <w:autoSpaceDN/>
        <w:snapToGrid/>
        <w:spacing w:line="600" w:lineRule="exact"/>
        <w:ind w:firstLineChars="200" w:firstLine="640"/>
        <w:rPr>
          <w:rFonts w:hAnsi="微软雅黑" w:cs="微软雅黑"/>
          <w:snapToGrid/>
          <w:szCs w:val="32"/>
          <w:lang w:bidi="ar"/>
        </w:rPr>
      </w:pPr>
      <w:r w:rsidRPr="00FD2C58">
        <w:rPr>
          <w:rFonts w:hAnsi="微软雅黑" w:cs="微软雅黑" w:hint="eastAsia"/>
          <w:snapToGrid/>
          <w:szCs w:val="32"/>
          <w:lang w:bidi="ar"/>
        </w:rPr>
        <w:t>2. 资助额度</w:t>
      </w:r>
    </w:p>
    <w:p w:rsidR="0050605C" w:rsidRPr="00FD2C58" w:rsidRDefault="0050605C" w:rsidP="0047039A">
      <w:pPr>
        <w:autoSpaceDE/>
        <w:autoSpaceDN/>
        <w:snapToGrid/>
        <w:spacing w:line="600" w:lineRule="exact"/>
        <w:ind w:firstLineChars="200" w:firstLine="640"/>
        <w:rPr>
          <w:rFonts w:hAnsi="Calibri"/>
          <w:snapToGrid/>
          <w:kern w:val="2"/>
          <w:szCs w:val="32"/>
          <w:lang w:val="en"/>
        </w:rPr>
      </w:pPr>
      <w:r w:rsidRPr="00FD2C58">
        <w:rPr>
          <w:rFonts w:hint="eastAsia"/>
          <w:szCs w:val="32"/>
        </w:rPr>
        <w:t>每项资助经费</w:t>
      </w:r>
      <w:r w:rsidR="00A930C8" w:rsidRPr="00FD2C58">
        <w:rPr>
          <w:rFonts w:hint="eastAsia"/>
          <w:szCs w:val="32"/>
        </w:rPr>
        <w:t>5</w:t>
      </w:r>
      <w:r w:rsidRPr="00FD2C58">
        <w:rPr>
          <w:rFonts w:hint="eastAsia"/>
          <w:szCs w:val="32"/>
        </w:rPr>
        <w:t>万，共设立</w:t>
      </w:r>
      <w:r w:rsidR="00A930C8" w:rsidRPr="00FD2C58">
        <w:rPr>
          <w:rFonts w:hint="eastAsia"/>
          <w:szCs w:val="32"/>
        </w:rPr>
        <w:t>20</w:t>
      </w:r>
      <w:r w:rsidRPr="00FD2C58">
        <w:rPr>
          <w:rFonts w:hint="eastAsia"/>
          <w:szCs w:val="32"/>
        </w:rPr>
        <w:t>项</w:t>
      </w:r>
      <w:r w:rsidR="00A930C8" w:rsidRPr="00FD2C58">
        <w:rPr>
          <w:rFonts w:hint="eastAsia"/>
          <w:szCs w:val="32"/>
        </w:rPr>
        <w:t>左右</w:t>
      </w:r>
      <w:r w:rsidRPr="00FD2C58">
        <w:rPr>
          <w:rFonts w:hint="eastAsia"/>
          <w:szCs w:val="32"/>
        </w:rPr>
        <w:t>，承担单位配套经费不得低于1∶1。</w:t>
      </w:r>
    </w:p>
    <w:p w:rsidR="00874CDA" w:rsidRPr="00673B10" w:rsidRDefault="00874CDA" w:rsidP="00874CDA">
      <w:pPr>
        <w:adjustRightInd w:val="0"/>
        <w:spacing w:line="590" w:lineRule="exact"/>
        <w:ind w:firstLineChars="200" w:firstLine="640"/>
        <w:rPr>
          <w:rFonts w:ascii="方正黑体_GBK" w:eastAsia="方正黑体_GBK"/>
          <w:szCs w:val="32"/>
        </w:rPr>
      </w:pPr>
      <w:r w:rsidRPr="00673B10">
        <w:rPr>
          <w:rFonts w:ascii="方正黑体_GBK" w:eastAsia="方正黑体_GBK" w:hint="eastAsia"/>
          <w:szCs w:val="32"/>
        </w:rPr>
        <w:t>三、项目实施周期</w:t>
      </w:r>
    </w:p>
    <w:p w:rsidR="00874CDA" w:rsidRPr="00FD2C58" w:rsidRDefault="00874CDA" w:rsidP="00874CDA">
      <w:pPr>
        <w:adjustRightInd w:val="0"/>
        <w:spacing w:line="590" w:lineRule="exact"/>
        <w:ind w:firstLineChars="200" w:firstLine="640"/>
        <w:rPr>
          <w:szCs w:val="32"/>
        </w:rPr>
      </w:pPr>
      <w:r w:rsidRPr="00FD2C58">
        <w:rPr>
          <w:rFonts w:hint="eastAsia"/>
          <w:szCs w:val="32"/>
        </w:rPr>
        <w:t>项目研究周期原则上</w:t>
      </w:r>
      <w:r w:rsidR="0050605C" w:rsidRPr="00FD2C58">
        <w:rPr>
          <w:rFonts w:hint="eastAsia"/>
          <w:szCs w:val="32"/>
        </w:rPr>
        <w:t>3</w:t>
      </w:r>
      <w:r w:rsidRPr="00FD2C58">
        <w:rPr>
          <w:rFonts w:hint="eastAsia"/>
          <w:szCs w:val="32"/>
        </w:rPr>
        <w:t>年</w:t>
      </w:r>
      <w:r w:rsidR="007338B7" w:rsidRPr="00FD2C58">
        <w:rPr>
          <w:rFonts w:hint="eastAsia"/>
          <w:szCs w:val="32"/>
        </w:rPr>
        <w:t>，</w:t>
      </w:r>
      <w:r w:rsidR="006F00F6" w:rsidRPr="00FD2C58">
        <w:rPr>
          <w:rFonts w:hint="eastAsia"/>
          <w:szCs w:val="32"/>
        </w:rPr>
        <w:t>实施</w:t>
      </w:r>
      <w:r w:rsidR="007338B7" w:rsidRPr="00FD2C58">
        <w:rPr>
          <w:rFonts w:hint="eastAsia"/>
          <w:szCs w:val="32"/>
        </w:rPr>
        <w:t>时间：</w:t>
      </w:r>
      <w:r w:rsidR="0050605C" w:rsidRPr="00FD2C58">
        <w:rPr>
          <w:rFonts w:hint="eastAsia"/>
          <w:szCs w:val="32"/>
        </w:rPr>
        <w:t>2021</w:t>
      </w:r>
      <w:r w:rsidR="00921F26" w:rsidRPr="00FD2C58">
        <w:rPr>
          <w:rFonts w:hint="eastAsia"/>
          <w:szCs w:val="32"/>
        </w:rPr>
        <w:t>年1月1日至</w:t>
      </w:r>
      <w:r w:rsidR="0050605C" w:rsidRPr="00FD2C58">
        <w:rPr>
          <w:rFonts w:hint="eastAsia"/>
          <w:szCs w:val="32"/>
        </w:rPr>
        <w:t>2023</w:t>
      </w:r>
      <w:r w:rsidR="00921F26" w:rsidRPr="00FD2C58">
        <w:rPr>
          <w:rFonts w:hint="eastAsia"/>
          <w:szCs w:val="32"/>
        </w:rPr>
        <w:t>年12月31日</w:t>
      </w:r>
      <w:r w:rsidRPr="00FD2C58">
        <w:rPr>
          <w:rFonts w:hint="eastAsia"/>
          <w:szCs w:val="32"/>
        </w:rPr>
        <w:t>。</w:t>
      </w:r>
    </w:p>
    <w:p w:rsidR="00874CDA" w:rsidRPr="00673B10" w:rsidRDefault="00874CDA" w:rsidP="00874CDA">
      <w:pPr>
        <w:adjustRightInd w:val="0"/>
        <w:spacing w:line="590" w:lineRule="exact"/>
        <w:ind w:firstLineChars="200" w:firstLine="640"/>
        <w:rPr>
          <w:rFonts w:ascii="方正黑体_GBK" w:eastAsia="方正黑体_GBK"/>
          <w:szCs w:val="32"/>
        </w:rPr>
      </w:pPr>
      <w:r w:rsidRPr="00673B10">
        <w:rPr>
          <w:rFonts w:ascii="方正黑体_GBK" w:eastAsia="方正黑体_GBK" w:hint="eastAsia"/>
          <w:szCs w:val="32"/>
        </w:rPr>
        <w:t>四、申报相关要求</w:t>
      </w:r>
    </w:p>
    <w:p w:rsidR="00874CDA" w:rsidRPr="00FD2C58" w:rsidRDefault="00874CDA" w:rsidP="00874CDA">
      <w:pPr>
        <w:adjustRightInd w:val="0"/>
        <w:spacing w:line="590" w:lineRule="exact"/>
        <w:ind w:firstLineChars="200" w:firstLine="640"/>
        <w:rPr>
          <w:szCs w:val="32"/>
        </w:rPr>
      </w:pPr>
      <w:r w:rsidRPr="00FD2C58">
        <w:rPr>
          <w:rFonts w:hint="eastAsia"/>
          <w:szCs w:val="32"/>
        </w:rPr>
        <w:t>（一）申报项目应注重科学性、应用性和可行性</w:t>
      </w:r>
      <w:r w:rsidR="0028503C" w:rsidRPr="00FD2C58">
        <w:rPr>
          <w:rFonts w:hint="eastAsia"/>
          <w:szCs w:val="32"/>
        </w:rPr>
        <w:t>，避免高新指标的堆积</w:t>
      </w:r>
      <w:r w:rsidRPr="00FD2C58">
        <w:rPr>
          <w:rFonts w:hint="eastAsia"/>
          <w:szCs w:val="32"/>
        </w:rPr>
        <w:t>。研究目标不明确、在研究周期内不能完成研究内容的项目将不予立项。</w:t>
      </w:r>
    </w:p>
    <w:p w:rsidR="00874CDA" w:rsidRPr="00FD2C58" w:rsidRDefault="00874CDA" w:rsidP="00874CDA">
      <w:pPr>
        <w:adjustRightInd w:val="0"/>
        <w:spacing w:line="560" w:lineRule="exact"/>
        <w:ind w:firstLineChars="200" w:firstLine="640"/>
        <w:rPr>
          <w:szCs w:val="32"/>
        </w:rPr>
      </w:pPr>
      <w:r w:rsidRPr="00FD2C58">
        <w:rPr>
          <w:rFonts w:hint="eastAsia"/>
          <w:szCs w:val="32"/>
        </w:rPr>
        <w:t>（二）项目设计要符合医学伦理和有关法律法规。涉及新药、医疗器械使用的项目需提供有效注册批件证明。医疗新技术需提供准入有效批件证明。涉及临床研究的项目，应符合临床研究伦理规范。涉及实验动物的项目，必须有符合</w:t>
      </w:r>
      <w:r w:rsidRPr="00FD2C58">
        <w:rPr>
          <w:rFonts w:hint="eastAsia"/>
          <w:szCs w:val="32"/>
        </w:rPr>
        <w:lastRenderedPageBreak/>
        <w:t>要求的医学实验动物及其设施，并符合实验动物伦理审查要求。</w:t>
      </w:r>
      <w:r w:rsidR="001056AF" w:rsidRPr="00FD2C58">
        <w:rPr>
          <w:rFonts w:hint="eastAsia"/>
          <w:szCs w:val="32"/>
        </w:rPr>
        <w:t>申报项目必须通过单位伦理委员会的审查。</w:t>
      </w:r>
    </w:p>
    <w:p w:rsidR="00874CDA" w:rsidRPr="00FD2C58" w:rsidRDefault="00874CDA" w:rsidP="00874CDA">
      <w:pPr>
        <w:adjustRightInd w:val="0"/>
        <w:spacing w:line="560" w:lineRule="exact"/>
        <w:ind w:firstLineChars="200" w:firstLine="640"/>
        <w:rPr>
          <w:szCs w:val="32"/>
        </w:rPr>
      </w:pPr>
      <w:r w:rsidRPr="00FD2C58">
        <w:rPr>
          <w:rFonts w:hint="eastAsia"/>
          <w:szCs w:val="32"/>
        </w:rPr>
        <w:t>（三）已获国家或省其他立项资助的、研究内容相近或重复的项目不得申报；目前正承担我局科技项目尚未结题者不得申报。</w:t>
      </w:r>
    </w:p>
    <w:p w:rsidR="00874CDA" w:rsidRPr="00FD2C58" w:rsidRDefault="00874CDA" w:rsidP="00874CDA">
      <w:pPr>
        <w:adjustRightInd w:val="0"/>
        <w:spacing w:line="560" w:lineRule="exact"/>
        <w:ind w:firstLineChars="200" w:firstLine="640"/>
        <w:rPr>
          <w:szCs w:val="32"/>
        </w:rPr>
      </w:pPr>
      <w:r w:rsidRPr="00FD2C58">
        <w:rPr>
          <w:rFonts w:hint="eastAsia"/>
          <w:szCs w:val="32"/>
        </w:rPr>
        <w:t>（四）</w:t>
      </w:r>
      <w:r w:rsidR="00FD686B" w:rsidRPr="00FD2C58">
        <w:rPr>
          <w:rFonts w:hint="eastAsia"/>
          <w:szCs w:val="32"/>
        </w:rPr>
        <w:t>近5年承担</w:t>
      </w:r>
      <w:r w:rsidRPr="00FD2C58">
        <w:rPr>
          <w:rFonts w:hint="eastAsia"/>
          <w:szCs w:val="32"/>
        </w:rPr>
        <w:t>省中医药科技项目因主观原因被终止的项目负责人不得申报。</w:t>
      </w:r>
    </w:p>
    <w:p w:rsidR="00874CDA" w:rsidRPr="00FD2C58" w:rsidRDefault="00874CDA" w:rsidP="00874CDA">
      <w:pPr>
        <w:adjustRightInd w:val="0"/>
        <w:spacing w:line="560" w:lineRule="exact"/>
        <w:ind w:firstLineChars="200" w:firstLine="640"/>
        <w:rPr>
          <w:szCs w:val="32"/>
        </w:rPr>
      </w:pPr>
      <w:r w:rsidRPr="00FD2C58">
        <w:rPr>
          <w:rFonts w:hint="eastAsia"/>
          <w:szCs w:val="32"/>
        </w:rPr>
        <w:t>（五）作为项目第一申请人只能</w:t>
      </w:r>
      <w:r w:rsidR="00FD686B" w:rsidRPr="00FD2C58">
        <w:rPr>
          <w:rFonts w:hint="eastAsia"/>
          <w:szCs w:val="32"/>
        </w:rPr>
        <w:t>在重点项目、一般项目</w:t>
      </w:r>
      <w:r w:rsidR="000860EA" w:rsidRPr="00FD2C58">
        <w:rPr>
          <w:rFonts w:hint="eastAsia"/>
          <w:szCs w:val="32"/>
        </w:rPr>
        <w:t>、青年基金项目三</w:t>
      </w:r>
      <w:r w:rsidR="00FD686B" w:rsidRPr="00FD2C58">
        <w:rPr>
          <w:rFonts w:hint="eastAsia"/>
          <w:szCs w:val="32"/>
        </w:rPr>
        <w:t>者中选择其中一种类型申报</w:t>
      </w:r>
      <w:r w:rsidR="008F6F83" w:rsidRPr="00FD2C58">
        <w:rPr>
          <w:rFonts w:hint="eastAsia"/>
          <w:szCs w:val="32"/>
        </w:rPr>
        <w:t>；申报项目</w:t>
      </w:r>
      <w:r w:rsidR="000860EA" w:rsidRPr="00FD2C58">
        <w:rPr>
          <w:rFonts w:hint="eastAsia"/>
          <w:szCs w:val="32"/>
        </w:rPr>
        <w:t>不超过</w:t>
      </w:r>
      <w:r w:rsidR="008F6F83" w:rsidRPr="00FD2C58">
        <w:rPr>
          <w:rFonts w:hint="eastAsia"/>
          <w:szCs w:val="32"/>
        </w:rPr>
        <w:t>1项、</w:t>
      </w:r>
      <w:r w:rsidR="00FD686B" w:rsidRPr="00FD2C58">
        <w:rPr>
          <w:rFonts w:hint="eastAsia"/>
          <w:szCs w:val="32"/>
        </w:rPr>
        <w:t>参与项目不超过2项。</w:t>
      </w:r>
    </w:p>
    <w:p w:rsidR="000038A8" w:rsidRPr="00FD2C58" w:rsidRDefault="000038A8" w:rsidP="000E565A">
      <w:pPr>
        <w:rPr>
          <w:szCs w:val="32"/>
        </w:rPr>
      </w:pPr>
      <w:r w:rsidRPr="00FD2C58">
        <w:rPr>
          <w:rFonts w:hint="eastAsia"/>
          <w:szCs w:val="32"/>
        </w:rPr>
        <w:t>（六）青年基金项目申请人必须提供至少1</w:t>
      </w:r>
      <w:r w:rsidR="000E565A" w:rsidRPr="00FD2C58">
        <w:rPr>
          <w:rFonts w:hint="eastAsia"/>
          <w:szCs w:val="32"/>
        </w:rPr>
        <w:t>项</w:t>
      </w:r>
      <w:r w:rsidRPr="00FD2C58">
        <w:rPr>
          <w:rFonts w:hint="eastAsia"/>
          <w:szCs w:val="32"/>
        </w:rPr>
        <w:t>代表作</w:t>
      </w:r>
      <w:r w:rsidR="000E565A" w:rsidRPr="00FD2C58">
        <w:rPr>
          <w:rFonts w:hint="eastAsia"/>
          <w:szCs w:val="32"/>
        </w:rPr>
        <w:t>（代表作包括作为第一作者或通讯作者在核心期刊发表的论文、作为第一发明人取得实用新型或发明专利、专著的主编等）</w:t>
      </w:r>
      <w:r w:rsidRPr="00FD2C58">
        <w:rPr>
          <w:rFonts w:hint="eastAsia"/>
          <w:szCs w:val="32"/>
        </w:rPr>
        <w:t>。</w:t>
      </w:r>
    </w:p>
    <w:p w:rsidR="00874CDA" w:rsidRPr="00FD2C58" w:rsidRDefault="00874CDA" w:rsidP="00874CDA">
      <w:pPr>
        <w:adjustRightInd w:val="0"/>
        <w:spacing w:line="560" w:lineRule="exact"/>
        <w:ind w:firstLineChars="200" w:firstLine="640"/>
        <w:rPr>
          <w:szCs w:val="32"/>
        </w:rPr>
      </w:pPr>
      <w:r w:rsidRPr="00FD2C58">
        <w:rPr>
          <w:rFonts w:hint="eastAsia"/>
          <w:szCs w:val="32"/>
        </w:rPr>
        <w:t>（</w:t>
      </w:r>
      <w:r w:rsidR="000038A8" w:rsidRPr="00FD2C58">
        <w:rPr>
          <w:rFonts w:hint="eastAsia"/>
          <w:szCs w:val="32"/>
        </w:rPr>
        <w:t>七</w:t>
      </w:r>
      <w:r w:rsidRPr="00FD2C58">
        <w:rPr>
          <w:rFonts w:hint="eastAsia"/>
          <w:szCs w:val="32"/>
        </w:rPr>
        <w:t>）鼓励多学科、多单位联合申报，鼓励上级单位对下级单位指导协作与联合申报，鼓励基层单位邀请资深专家加入项目组共同开展研究工作</w:t>
      </w:r>
      <w:r w:rsidR="00B14692" w:rsidRPr="00FD2C58">
        <w:rPr>
          <w:rFonts w:hint="eastAsia"/>
          <w:szCs w:val="32"/>
        </w:rPr>
        <w:t>，鼓励民营中医医疗机构申报。</w:t>
      </w:r>
    </w:p>
    <w:p w:rsidR="00107AF2" w:rsidRPr="00FD2C58" w:rsidRDefault="00107AF2" w:rsidP="00874CDA">
      <w:pPr>
        <w:adjustRightInd w:val="0"/>
        <w:spacing w:line="560" w:lineRule="exact"/>
        <w:ind w:firstLineChars="200" w:firstLine="640"/>
        <w:rPr>
          <w:szCs w:val="32"/>
        </w:rPr>
      </w:pPr>
      <w:r w:rsidRPr="00FD2C58">
        <w:rPr>
          <w:rFonts w:hint="eastAsia"/>
          <w:szCs w:val="32"/>
        </w:rPr>
        <w:t>（</w:t>
      </w:r>
      <w:r w:rsidR="000038A8" w:rsidRPr="00FD2C58">
        <w:rPr>
          <w:rFonts w:hint="eastAsia"/>
          <w:szCs w:val="32"/>
        </w:rPr>
        <w:t>八</w:t>
      </w:r>
      <w:r w:rsidRPr="00FD2C58">
        <w:rPr>
          <w:rFonts w:hint="eastAsia"/>
          <w:szCs w:val="32"/>
        </w:rPr>
        <w:t>）申报人可根据实际情况自行决定申报项目查新，如自行查新的可将项目查新报告作为附件上报。</w:t>
      </w:r>
    </w:p>
    <w:p w:rsidR="00874CDA" w:rsidRPr="00FD2C58" w:rsidRDefault="00874CDA" w:rsidP="00874CDA">
      <w:pPr>
        <w:adjustRightInd w:val="0"/>
        <w:spacing w:line="560" w:lineRule="exact"/>
        <w:ind w:firstLineChars="200" w:firstLine="640"/>
        <w:rPr>
          <w:szCs w:val="32"/>
        </w:rPr>
      </w:pPr>
      <w:r w:rsidRPr="00FD2C58">
        <w:rPr>
          <w:rFonts w:hint="eastAsia"/>
          <w:szCs w:val="32"/>
        </w:rPr>
        <w:t>（</w:t>
      </w:r>
      <w:r w:rsidR="000038A8" w:rsidRPr="00FD2C58">
        <w:rPr>
          <w:rFonts w:hint="eastAsia"/>
          <w:szCs w:val="32"/>
        </w:rPr>
        <w:t>九</w:t>
      </w:r>
      <w:r w:rsidRPr="00FD2C58">
        <w:rPr>
          <w:rFonts w:hint="eastAsia"/>
          <w:szCs w:val="32"/>
        </w:rPr>
        <w:t>）</w:t>
      </w:r>
      <w:r w:rsidR="008A7683" w:rsidRPr="00FD2C58">
        <w:rPr>
          <w:rFonts w:hint="eastAsia"/>
          <w:szCs w:val="32"/>
        </w:rPr>
        <w:t>申请人</w:t>
      </w:r>
      <w:r w:rsidRPr="00FD2C58">
        <w:rPr>
          <w:rFonts w:hint="eastAsia"/>
          <w:szCs w:val="32"/>
        </w:rPr>
        <w:t>所在单位应是具有中医药科研条件和能力的实体机构，财务独立核算，并有单独的银行</w:t>
      </w:r>
      <w:r w:rsidR="00BA1E83">
        <w:rPr>
          <w:rFonts w:hint="eastAsia"/>
          <w:szCs w:val="32"/>
        </w:rPr>
        <w:t>账</w:t>
      </w:r>
      <w:bookmarkStart w:id="0" w:name="_GoBack"/>
      <w:bookmarkEnd w:id="0"/>
      <w:r w:rsidRPr="00FD2C58">
        <w:rPr>
          <w:rFonts w:hint="eastAsia"/>
          <w:szCs w:val="32"/>
        </w:rPr>
        <w:t>户。</w:t>
      </w:r>
    </w:p>
    <w:p w:rsidR="00874CDA" w:rsidRPr="00FD2C58" w:rsidRDefault="00874CDA" w:rsidP="00874CDA">
      <w:pPr>
        <w:adjustRightInd w:val="0"/>
        <w:spacing w:line="560" w:lineRule="exact"/>
        <w:ind w:firstLineChars="200" w:firstLine="640"/>
        <w:rPr>
          <w:szCs w:val="32"/>
        </w:rPr>
      </w:pPr>
      <w:r w:rsidRPr="00FD2C58">
        <w:rPr>
          <w:rFonts w:hint="eastAsia"/>
          <w:szCs w:val="32"/>
        </w:rPr>
        <w:t>（</w:t>
      </w:r>
      <w:r w:rsidR="000038A8" w:rsidRPr="00FD2C58">
        <w:rPr>
          <w:rFonts w:hint="eastAsia"/>
          <w:szCs w:val="32"/>
        </w:rPr>
        <w:t>十</w:t>
      </w:r>
      <w:r w:rsidRPr="00FD2C58">
        <w:rPr>
          <w:rFonts w:hint="eastAsia"/>
          <w:szCs w:val="32"/>
        </w:rPr>
        <w:t>）项目以合作形式联合申报的，申报各方须签订协议，明确项目牵头单位和项目负责人及约定各方的职责、任务和经费分配，明确知识产权归属。</w:t>
      </w:r>
    </w:p>
    <w:p w:rsidR="00E053C2" w:rsidRPr="00FD2C58" w:rsidRDefault="00E053C2" w:rsidP="00E053C2">
      <w:pPr>
        <w:autoSpaceDE/>
        <w:autoSpaceDN/>
        <w:snapToGrid/>
        <w:spacing w:line="590" w:lineRule="exact"/>
        <w:ind w:firstLineChars="200" w:firstLine="640"/>
        <w:rPr>
          <w:snapToGrid/>
          <w:kern w:val="2"/>
          <w:szCs w:val="32"/>
        </w:rPr>
      </w:pPr>
      <w:r w:rsidRPr="00FD2C58">
        <w:rPr>
          <w:rFonts w:hint="eastAsia"/>
          <w:snapToGrid/>
          <w:kern w:val="2"/>
          <w:szCs w:val="32"/>
        </w:rPr>
        <w:t>（十</w:t>
      </w:r>
      <w:r w:rsidR="000038A8" w:rsidRPr="00FD2C58">
        <w:rPr>
          <w:rFonts w:hint="eastAsia"/>
          <w:snapToGrid/>
          <w:kern w:val="2"/>
          <w:szCs w:val="32"/>
        </w:rPr>
        <w:t>一</w:t>
      </w:r>
      <w:r w:rsidRPr="00FD2C58">
        <w:rPr>
          <w:rFonts w:hint="eastAsia"/>
          <w:snapToGrid/>
          <w:kern w:val="2"/>
          <w:szCs w:val="32"/>
        </w:rPr>
        <w:t>）</w:t>
      </w:r>
      <w:r w:rsidR="000860EA" w:rsidRPr="00FD2C58">
        <w:rPr>
          <w:rFonts w:hint="eastAsia"/>
          <w:snapToGrid/>
          <w:kern w:val="2"/>
          <w:szCs w:val="32"/>
        </w:rPr>
        <w:t>项目</w:t>
      </w:r>
      <w:r w:rsidRPr="00FD2C58">
        <w:rPr>
          <w:rFonts w:hint="eastAsia"/>
          <w:snapToGrid/>
          <w:kern w:val="2"/>
          <w:szCs w:val="32"/>
        </w:rPr>
        <w:t>申报实施科研诚信承诺制，项目申请人、</w:t>
      </w:r>
      <w:r w:rsidRPr="00FD2C58">
        <w:rPr>
          <w:rFonts w:hint="eastAsia"/>
          <w:snapToGrid/>
          <w:kern w:val="2"/>
          <w:szCs w:val="32"/>
        </w:rPr>
        <w:lastRenderedPageBreak/>
        <w:t>申报单位均须在项目申报时签署诚信承诺书，进一步明确各自承诺事项和违背相关承诺的责任。</w:t>
      </w:r>
    </w:p>
    <w:p w:rsidR="00381B59" w:rsidRPr="00673B10" w:rsidRDefault="00381B59" w:rsidP="00874CDA">
      <w:pPr>
        <w:ind w:firstLine="0"/>
      </w:pPr>
    </w:p>
    <w:sectPr w:rsidR="00381B59" w:rsidRPr="00673B10" w:rsidSect="00FA75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41EB" w:rsidRDefault="000541EB" w:rsidP="00874CDA">
      <w:pPr>
        <w:spacing w:line="240" w:lineRule="auto"/>
      </w:pPr>
      <w:r>
        <w:separator/>
      </w:r>
    </w:p>
  </w:endnote>
  <w:endnote w:type="continuationSeparator" w:id="0">
    <w:p w:rsidR="000541EB" w:rsidRDefault="000541EB" w:rsidP="00874CD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Arial Unicode MS"/>
    <w:charset w:val="86"/>
    <w:family w:val="script"/>
    <w:pitch w:val="variable"/>
    <w:sig w:usb0="00000000" w:usb1="080E0000" w:usb2="00000010" w:usb3="00000000" w:csb0="00040001" w:csb1="00000000"/>
  </w:font>
  <w:font w:name="方正黑体_GBK">
    <w:altName w:val="Arial Unicode MS"/>
    <w:charset w:val="86"/>
    <w:family w:val="script"/>
    <w:pitch w:val="variable"/>
    <w:sig w:usb0="00000000" w:usb1="080E0000" w:usb2="00000010" w:usb3="00000000" w:csb0="00040001" w:csb1="00000000"/>
  </w:font>
  <w:font w:name="方正小标宋_GBK">
    <w:altName w:val="Arial Unicode MS"/>
    <w:charset w:val="86"/>
    <w:family w:val="script"/>
    <w:pitch w:val="variable"/>
    <w:sig w:usb0="00000000" w:usb1="080E0000" w:usb2="00000010" w:usb3="00000000" w:csb0="00040001" w:csb1="00000000"/>
  </w:font>
  <w:font w:name="方正楷体_GBK">
    <w:altName w:val="Arial Unicode MS"/>
    <w:charset w:val="86"/>
    <w:family w:val="script"/>
    <w:pitch w:val="variable"/>
    <w:sig w:usb0="00000000" w:usb1="080E0000" w:usb2="00000010" w:usb3="00000000" w:csb0="00040001"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41EB" w:rsidRDefault="000541EB" w:rsidP="00874CDA">
      <w:pPr>
        <w:spacing w:line="240" w:lineRule="auto"/>
      </w:pPr>
      <w:r>
        <w:separator/>
      </w:r>
    </w:p>
  </w:footnote>
  <w:footnote w:type="continuationSeparator" w:id="0">
    <w:p w:rsidR="000541EB" w:rsidRDefault="000541EB" w:rsidP="00874CDA">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002A03"/>
    <w:rsid w:val="00000DA4"/>
    <w:rsid w:val="00002A03"/>
    <w:rsid w:val="000038A8"/>
    <w:rsid w:val="000541EB"/>
    <w:rsid w:val="00054D53"/>
    <w:rsid w:val="00084186"/>
    <w:rsid w:val="000860EA"/>
    <w:rsid w:val="00096209"/>
    <w:rsid w:val="000B3E25"/>
    <w:rsid w:val="000E565A"/>
    <w:rsid w:val="001056AF"/>
    <w:rsid w:val="00107AF2"/>
    <w:rsid w:val="00140C9E"/>
    <w:rsid w:val="00146256"/>
    <w:rsid w:val="001C5641"/>
    <w:rsid w:val="00205E4F"/>
    <w:rsid w:val="00207315"/>
    <w:rsid w:val="002278D2"/>
    <w:rsid w:val="00242A3D"/>
    <w:rsid w:val="0027705C"/>
    <w:rsid w:val="0028503C"/>
    <w:rsid w:val="0029094A"/>
    <w:rsid w:val="002B2B62"/>
    <w:rsid w:val="002C178E"/>
    <w:rsid w:val="002D39F5"/>
    <w:rsid w:val="002F6C94"/>
    <w:rsid w:val="00317430"/>
    <w:rsid w:val="00323169"/>
    <w:rsid w:val="00355BB0"/>
    <w:rsid w:val="00381B59"/>
    <w:rsid w:val="003B0866"/>
    <w:rsid w:val="003C54B4"/>
    <w:rsid w:val="003D33B8"/>
    <w:rsid w:val="003D7726"/>
    <w:rsid w:val="003E3E41"/>
    <w:rsid w:val="003F2610"/>
    <w:rsid w:val="00406363"/>
    <w:rsid w:val="0044772B"/>
    <w:rsid w:val="004631B4"/>
    <w:rsid w:val="0047039A"/>
    <w:rsid w:val="00473B63"/>
    <w:rsid w:val="0049469E"/>
    <w:rsid w:val="004C0160"/>
    <w:rsid w:val="004F014A"/>
    <w:rsid w:val="0050605C"/>
    <w:rsid w:val="00523757"/>
    <w:rsid w:val="0052406F"/>
    <w:rsid w:val="0052774C"/>
    <w:rsid w:val="0055381E"/>
    <w:rsid w:val="005614A6"/>
    <w:rsid w:val="00584F2E"/>
    <w:rsid w:val="00594294"/>
    <w:rsid w:val="005B6A45"/>
    <w:rsid w:val="005E19A8"/>
    <w:rsid w:val="005E68E6"/>
    <w:rsid w:val="006326A0"/>
    <w:rsid w:val="006407E6"/>
    <w:rsid w:val="00663797"/>
    <w:rsid w:val="00673B10"/>
    <w:rsid w:val="006762D7"/>
    <w:rsid w:val="006868D7"/>
    <w:rsid w:val="006A1B65"/>
    <w:rsid w:val="006B4BDD"/>
    <w:rsid w:val="006D37AB"/>
    <w:rsid w:val="006E09F0"/>
    <w:rsid w:val="006F00F6"/>
    <w:rsid w:val="00702ADF"/>
    <w:rsid w:val="00731D6C"/>
    <w:rsid w:val="007338B7"/>
    <w:rsid w:val="0073406A"/>
    <w:rsid w:val="00745FAA"/>
    <w:rsid w:val="0079631A"/>
    <w:rsid w:val="007B083B"/>
    <w:rsid w:val="007B372E"/>
    <w:rsid w:val="007C730D"/>
    <w:rsid w:val="007D4F88"/>
    <w:rsid w:val="00801365"/>
    <w:rsid w:val="008341B2"/>
    <w:rsid w:val="00861771"/>
    <w:rsid w:val="00874CDA"/>
    <w:rsid w:val="008A7683"/>
    <w:rsid w:val="008C00C1"/>
    <w:rsid w:val="008D23D8"/>
    <w:rsid w:val="008E3DB6"/>
    <w:rsid w:val="008F6F83"/>
    <w:rsid w:val="00915351"/>
    <w:rsid w:val="00921F26"/>
    <w:rsid w:val="0096092A"/>
    <w:rsid w:val="00982C98"/>
    <w:rsid w:val="009B6AC5"/>
    <w:rsid w:val="00A53427"/>
    <w:rsid w:val="00A90BC0"/>
    <w:rsid w:val="00A930C8"/>
    <w:rsid w:val="00AB7055"/>
    <w:rsid w:val="00AC4F0B"/>
    <w:rsid w:val="00AC53C0"/>
    <w:rsid w:val="00AF01D9"/>
    <w:rsid w:val="00AF0DE3"/>
    <w:rsid w:val="00AF3C45"/>
    <w:rsid w:val="00B03740"/>
    <w:rsid w:val="00B14692"/>
    <w:rsid w:val="00B46DCF"/>
    <w:rsid w:val="00B7460C"/>
    <w:rsid w:val="00B90E48"/>
    <w:rsid w:val="00BA1E83"/>
    <w:rsid w:val="00BC7C17"/>
    <w:rsid w:val="00BD3DBB"/>
    <w:rsid w:val="00C1564F"/>
    <w:rsid w:val="00C934FB"/>
    <w:rsid w:val="00CB360E"/>
    <w:rsid w:val="00CE48BF"/>
    <w:rsid w:val="00D00A69"/>
    <w:rsid w:val="00D04A7B"/>
    <w:rsid w:val="00D20578"/>
    <w:rsid w:val="00D37108"/>
    <w:rsid w:val="00D500E3"/>
    <w:rsid w:val="00D8156A"/>
    <w:rsid w:val="00E053C2"/>
    <w:rsid w:val="00E11225"/>
    <w:rsid w:val="00E60DD7"/>
    <w:rsid w:val="00E64EF6"/>
    <w:rsid w:val="00E7318D"/>
    <w:rsid w:val="00EA670E"/>
    <w:rsid w:val="00EE4725"/>
    <w:rsid w:val="00EF242D"/>
    <w:rsid w:val="00F0559F"/>
    <w:rsid w:val="00F15227"/>
    <w:rsid w:val="00F306C1"/>
    <w:rsid w:val="00F313BD"/>
    <w:rsid w:val="00F338F3"/>
    <w:rsid w:val="00F50AFA"/>
    <w:rsid w:val="00F57866"/>
    <w:rsid w:val="00FA75D8"/>
    <w:rsid w:val="00FD2C58"/>
    <w:rsid w:val="00FD686B"/>
    <w:rsid w:val="00FF34F7"/>
    <w:rsid w:val="00FF48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CDA"/>
    <w:pPr>
      <w:widowControl w:val="0"/>
      <w:autoSpaceDE w:val="0"/>
      <w:autoSpaceDN w:val="0"/>
      <w:snapToGrid w:val="0"/>
      <w:spacing w:line="590" w:lineRule="atLeast"/>
      <w:ind w:firstLine="624"/>
      <w:jc w:val="both"/>
    </w:pPr>
    <w:rPr>
      <w:rFonts w:ascii="方正仿宋_GBK"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74CDA"/>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snapToGrid/>
      <w:kern w:val="2"/>
      <w:sz w:val="18"/>
      <w:szCs w:val="18"/>
    </w:rPr>
  </w:style>
  <w:style w:type="character" w:customStyle="1" w:styleId="Char">
    <w:name w:val="页眉 Char"/>
    <w:basedOn w:val="a0"/>
    <w:link w:val="a3"/>
    <w:uiPriority w:val="99"/>
    <w:rsid w:val="00874CDA"/>
    <w:rPr>
      <w:sz w:val="18"/>
      <w:szCs w:val="18"/>
    </w:rPr>
  </w:style>
  <w:style w:type="paragraph" w:styleId="a4">
    <w:name w:val="footer"/>
    <w:basedOn w:val="a"/>
    <w:link w:val="Char0"/>
    <w:uiPriority w:val="99"/>
    <w:unhideWhenUsed/>
    <w:rsid w:val="00874CDA"/>
    <w:pPr>
      <w:tabs>
        <w:tab w:val="center" w:pos="4153"/>
        <w:tab w:val="right" w:pos="8306"/>
      </w:tabs>
      <w:autoSpaceDE/>
      <w:autoSpaceDN/>
      <w:spacing w:line="240" w:lineRule="auto"/>
      <w:ind w:firstLine="0"/>
      <w:jc w:val="left"/>
    </w:pPr>
    <w:rPr>
      <w:rFonts w:asciiTheme="minorHAnsi" w:eastAsiaTheme="minorEastAsia" w:hAnsiTheme="minorHAnsi" w:cstheme="minorBidi"/>
      <w:snapToGrid/>
      <w:kern w:val="2"/>
      <w:sz w:val="18"/>
      <w:szCs w:val="18"/>
    </w:rPr>
  </w:style>
  <w:style w:type="character" w:customStyle="1" w:styleId="Char0">
    <w:name w:val="页脚 Char"/>
    <w:basedOn w:val="a0"/>
    <w:link w:val="a4"/>
    <w:uiPriority w:val="99"/>
    <w:rsid w:val="00874CDA"/>
    <w:rPr>
      <w:sz w:val="18"/>
      <w:szCs w:val="18"/>
    </w:rPr>
  </w:style>
  <w:style w:type="paragraph" w:styleId="a5">
    <w:name w:val="Balloon Text"/>
    <w:basedOn w:val="a"/>
    <w:link w:val="Char1"/>
    <w:uiPriority w:val="99"/>
    <w:semiHidden/>
    <w:unhideWhenUsed/>
    <w:rsid w:val="00584F2E"/>
    <w:pPr>
      <w:spacing w:line="240" w:lineRule="auto"/>
    </w:pPr>
    <w:rPr>
      <w:sz w:val="18"/>
      <w:szCs w:val="18"/>
    </w:rPr>
  </w:style>
  <w:style w:type="character" w:customStyle="1" w:styleId="Char1">
    <w:name w:val="批注框文本 Char"/>
    <w:basedOn w:val="a0"/>
    <w:link w:val="a5"/>
    <w:uiPriority w:val="99"/>
    <w:semiHidden/>
    <w:rsid w:val="00584F2E"/>
    <w:rPr>
      <w:rFonts w:ascii="方正仿宋_GBK" w:eastAsia="方正仿宋_GBK" w:hAnsi="Times New Roman" w:cs="Times New Roman"/>
      <w:snapToGrid w:val="0"/>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6217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1585</TotalTime>
  <Pages>7</Pages>
  <Words>435</Words>
  <Characters>2484</Characters>
  <Application>Microsoft Office Word</Application>
  <DocSecurity>0</DocSecurity>
  <Lines>20</Lines>
  <Paragraphs>5</Paragraphs>
  <ScaleCrop>false</ScaleCrop>
  <Company>Hewlett-Packard Company</Company>
  <LinksUpToDate>false</LinksUpToDate>
  <CharactersWithSpaces>2914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Micorosoft</cp:lastModifiedBy>
  <cp:revision>79</cp:revision>
  <cp:lastPrinted>2020-10-23T02:22:00Z</cp:lastPrinted>
  <dcterms:created xsi:type="dcterms:W3CDTF">2019-02-21T01:53:00Z</dcterms:created>
  <dcterms:modified xsi:type="dcterms:W3CDTF">2024-12-27T07:07:00Z</dcterms:modified>
</cp:coreProperties>
</file>