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EE4" w:rsidRDefault="004B4EE4" w:rsidP="004B4EE4">
      <w:pPr>
        <w:widowControl/>
        <w:spacing w:line="600" w:lineRule="exact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附件</w:t>
      </w:r>
    </w:p>
    <w:p w:rsidR="004B4EE4" w:rsidRDefault="004B4EE4" w:rsidP="004B4EE4">
      <w:pPr>
        <w:widowControl/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省卫生高级</w:t>
      </w:r>
      <w:r>
        <w:rPr>
          <w:rFonts w:eastAsia="方正小标宋_GBK" w:hint="eastAsia"/>
          <w:sz w:val="36"/>
          <w:szCs w:val="36"/>
        </w:rPr>
        <w:t>职称</w:t>
      </w:r>
      <w:r>
        <w:rPr>
          <w:rFonts w:eastAsia="方正小标宋_GBK"/>
          <w:sz w:val="36"/>
          <w:szCs w:val="36"/>
        </w:rPr>
        <w:t>申报专业一览表</w:t>
      </w:r>
    </w:p>
    <w:tbl>
      <w:tblPr>
        <w:tblW w:w="8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8"/>
        <w:gridCol w:w="2977"/>
        <w:gridCol w:w="709"/>
        <w:gridCol w:w="283"/>
        <w:gridCol w:w="567"/>
        <w:gridCol w:w="2268"/>
        <w:gridCol w:w="1276"/>
      </w:tblGrid>
      <w:tr w:rsidR="004B4EE4" w:rsidTr="00AC67C0">
        <w:trPr>
          <w:trHeight w:val="492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序号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申报专业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执业类别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黑体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序号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申报专业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黑体_GBK"/>
                <w:bCs/>
                <w:kern w:val="0"/>
                <w:szCs w:val="21"/>
              </w:rPr>
            </w:pPr>
            <w:r>
              <w:rPr>
                <w:rFonts w:eastAsia="方正黑体_GBK"/>
                <w:bCs/>
                <w:kern w:val="0"/>
                <w:szCs w:val="21"/>
              </w:rPr>
              <w:t>执业类别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心血管内科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心电诊断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65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呼吸内科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66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中医内科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消化内科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67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中医外科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肾内科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68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中医妇科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神经内科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脑电诊断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69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中医儿科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内分泌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70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中医眼科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血液病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71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中医骨伤科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传染病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72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针灸科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风湿病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73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中医耳鼻喉科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普通外科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74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中医皮肤科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11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骨外科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75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中医肛肠科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12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胸心外科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76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推拿科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13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神经外科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77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中药学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14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泌尿外科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78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职业卫生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15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烧伤外科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79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环境卫生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16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整形外科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80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营养与食品卫生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17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小儿外科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81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学校卫生与儿</w:t>
            </w:r>
            <w:proofErr w:type="gramStart"/>
            <w:r>
              <w:rPr>
                <w:rFonts w:eastAsia="方正仿宋_GBK"/>
                <w:kern w:val="0"/>
                <w:szCs w:val="21"/>
              </w:rPr>
              <w:t>少卫生</w:t>
            </w:r>
            <w:proofErr w:type="gramEnd"/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18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妇产科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82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放射卫生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19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小儿内科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83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传染性疾病控制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20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84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慢性非传染性疾病控制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21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口腔颌面外科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85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寄生虫病控制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22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口腔修复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86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健康教育与健康促进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23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口腔正畸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87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卫生毒理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24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眼科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88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妇女保健</w:t>
            </w:r>
          </w:p>
        </w:tc>
        <w:tc>
          <w:tcPr>
            <w:tcW w:w="1276" w:type="dxa"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25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耳鼻喉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头颈外科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89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儿童保健</w:t>
            </w:r>
          </w:p>
        </w:tc>
        <w:tc>
          <w:tcPr>
            <w:tcW w:w="1276" w:type="dxa"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26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皮肤与性病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90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微生物检验技术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27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肿瘤内科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91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理化检验技术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28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肿瘤外科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92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病媒生物控制技术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29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放射肿瘤治疗学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93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病案信息技术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30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急诊医学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94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口腔医学技术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31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麻醉学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95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临床医学工程技术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32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病理学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96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地方病控制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33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放射医学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医学影像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97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心电图技术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34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核医学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98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脑电图技术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35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超声医学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99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消毒技术（技）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36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康复医学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100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输血技术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37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临床医学检验临床基础检验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101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全科医学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中医类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38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临床医学检验临床化学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102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中西医结合内科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lastRenderedPageBreak/>
              <w:t>39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临床医学检验临床免疫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103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中西医结合外科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40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临床医学检验临床血液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104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中西医结合妇科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41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临床医学检验临床微生物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105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中西医结合儿科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中医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42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临床营养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106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介入治疗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43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医院药学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107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重症医学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44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护理学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108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危重症护理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45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内科护理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109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疼痛学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46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外科护理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110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院前急救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</w:tr>
      <w:tr w:rsidR="004B4EE4" w:rsidTr="00AC67C0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47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妇产科护理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111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医院感染</w:t>
            </w:r>
          </w:p>
        </w:tc>
        <w:tc>
          <w:tcPr>
            <w:tcW w:w="1276" w:type="dxa"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 w:hint="eastAsia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临床、中医</w:t>
            </w:r>
          </w:p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口腔、</w:t>
            </w:r>
            <w:proofErr w:type="gramStart"/>
            <w:r>
              <w:rPr>
                <w:rFonts w:eastAsia="方正仿宋_GBK"/>
                <w:kern w:val="0"/>
                <w:szCs w:val="21"/>
              </w:rPr>
              <w:t>公卫</w:t>
            </w:r>
            <w:proofErr w:type="gramEnd"/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48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儿科护理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护士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112</w:t>
            </w: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营养技术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49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病理学技术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50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放射医学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医学影像</w:t>
            </w:r>
            <w:r>
              <w:rPr>
                <w:rFonts w:eastAsia="方正仿宋_GBK"/>
                <w:kern w:val="0"/>
                <w:szCs w:val="21"/>
              </w:rPr>
              <w:t>)</w:t>
            </w:r>
            <w:r>
              <w:rPr>
                <w:rFonts w:eastAsia="方正仿宋_GBK"/>
                <w:kern w:val="0"/>
                <w:szCs w:val="21"/>
              </w:rPr>
              <w:t>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51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核医学技术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52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康复医学治疗技术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53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临床医学检验临床化学技术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54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临床医学检验临床免疫技术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55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临床医学检验临床血液技术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576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56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临床医学检验临床微生物技术</w:t>
            </w:r>
            <w:r>
              <w:rPr>
                <w:rFonts w:eastAsia="方正仿宋_GBK"/>
                <w:kern w:val="0"/>
                <w:szCs w:val="21"/>
              </w:rPr>
              <w:t>(</w:t>
            </w:r>
            <w:r>
              <w:rPr>
                <w:rFonts w:eastAsia="方正仿宋_GBK"/>
                <w:kern w:val="0"/>
                <w:szCs w:val="21"/>
              </w:rPr>
              <w:t>技</w:t>
            </w:r>
            <w:r>
              <w:rPr>
                <w:rFonts w:eastAsia="方正仿宋_GBK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57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卫生管理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58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普通内科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59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结核病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60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老年医学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61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职业病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62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计划生育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63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精神病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</w:p>
        </w:tc>
      </w:tr>
      <w:tr w:rsidR="004B4EE4" w:rsidTr="00AC67C0">
        <w:trPr>
          <w:trHeight w:val="288"/>
          <w:jc w:val="center"/>
        </w:trPr>
        <w:tc>
          <w:tcPr>
            <w:tcW w:w="57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64</w:t>
            </w:r>
          </w:p>
        </w:tc>
        <w:tc>
          <w:tcPr>
            <w:tcW w:w="2977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全科医学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临床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2268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4EE4" w:rsidRDefault="004B4EE4" w:rsidP="00AC67C0">
            <w:pPr>
              <w:widowControl/>
              <w:spacing w:line="240" w:lineRule="exact"/>
              <w:jc w:val="left"/>
              <w:rPr>
                <w:rFonts w:eastAsia="方正仿宋_GBK"/>
                <w:kern w:val="0"/>
                <w:sz w:val="22"/>
              </w:rPr>
            </w:pPr>
          </w:p>
        </w:tc>
      </w:tr>
    </w:tbl>
    <w:p w:rsidR="004B4EE4" w:rsidRDefault="004B4EE4" w:rsidP="004B4EE4">
      <w:pPr>
        <w:spacing w:line="600" w:lineRule="exact"/>
        <w:rPr>
          <w:rFonts w:eastAsia="方正仿宋_GBK"/>
          <w:sz w:val="32"/>
          <w:szCs w:val="32"/>
        </w:rPr>
      </w:pPr>
    </w:p>
    <w:p w:rsidR="00083266" w:rsidRDefault="00083266">
      <w:bookmarkStart w:id="0" w:name="_GoBack"/>
      <w:bookmarkEnd w:id="0"/>
    </w:p>
    <w:sectPr w:rsidR="00083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EE4"/>
    <w:rsid w:val="00083266"/>
    <w:rsid w:val="004B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E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EE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1420</Characters>
  <Application>Microsoft Office Word</Application>
  <DocSecurity>0</DocSecurity>
  <Lines>11</Lines>
  <Paragraphs>3</Paragraphs>
  <ScaleCrop>false</ScaleCrop>
  <Company>china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2023-07-26T07:40:00Z</dcterms:created>
  <dcterms:modified xsi:type="dcterms:W3CDTF">2023-07-26T07:40:00Z</dcterms:modified>
</cp:coreProperties>
</file>