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10824" w:rsidRDefault="00710824" w:rsidP="00710824">
      <w:pPr>
        <w:spacing w:line="590" w:lineRule="exact"/>
        <w:rPr>
          <w:rFonts w:ascii="方正黑体_GBK" w:eastAsia="方正黑体_GBK" w:hAnsi="方正黑体_GBK" w:cs="方正黑体_GBK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附件2</w:t>
      </w:r>
    </w:p>
    <w:p w:rsidR="00710824" w:rsidRDefault="00710824" w:rsidP="00710824">
      <w:pPr>
        <w:spacing w:line="59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bookmarkStart w:id="0" w:name="_GoBack"/>
      <w:r>
        <w:rPr>
          <w:rFonts w:ascii="Times New Roman" w:eastAsia="方正小标宋_GBK" w:hAnsi="Times New Roman" w:cs="Times New Roman" w:hint="eastAsia"/>
          <w:sz w:val="44"/>
          <w:szCs w:val="44"/>
        </w:rPr>
        <w:t>2024</w:t>
      </w:r>
      <w:r>
        <w:rPr>
          <w:rFonts w:ascii="Times New Roman" w:eastAsia="方正小标宋_GBK" w:hAnsi="Times New Roman" w:cs="Times New Roman" w:hint="eastAsia"/>
          <w:sz w:val="44"/>
          <w:szCs w:val="44"/>
        </w:rPr>
        <w:t>年江苏省《职业病防治法》宣传周</w:t>
      </w:r>
    </w:p>
    <w:p w:rsidR="00710824" w:rsidRDefault="00710824" w:rsidP="00710824">
      <w:pPr>
        <w:spacing w:line="590" w:lineRule="exact"/>
        <w:jc w:val="center"/>
        <w:rPr>
          <w:rFonts w:ascii="宋体" w:eastAsia="宋体" w:hAnsi="宋体" w:cs="宋体"/>
          <w:sz w:val="44"/>
          <w:szCs w:val="44"/>
        </w:rPr>
      </w:pPr>
      <w:r>
        <w:rPr>
          <w:rFonts w:ascii="Times New Roman" w:eastAsia="方正小标宋_GBK" w:hAnsi="Times New Roman" w:cs="Times New Roman" w:hint="eastAsia"/>
          <w:sz w:val="44"/>
          <w:szCs w:val="44"/>
        </w:rPr>
        <w:t>活动方案</w:t>
      </w:r>
    </w:p>
    <w:bookmarkEnd w:id="0"/>
    <w:p w:rsidR="00710824" w:rsidRDefault="00710824" w:rsidP="00710824">
      <w:pPr>
        <w:spacing w:line="590" w:lineRule="exact"/>
        <w:jc w:val="center"/>
        <w:rPr>
          <w:rFonts w:ascii="黑体" w:eastAsia="黑体" w:hAnsi="黑体" w:cs="方正小标宋_GBK"/>
          <w:sz w:val="44"/>
          <w:szCs w:val="44"/>
        </w:rPr>
      </w:pPr>
    </w:p>
    <w:p w:rsidR="00710824" w:rsidRDefault="00710824" w:rsidP="00710824">
      <w:pPr>
        <w:spacing w:line="590" w:lineRule="exact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为做好2024年江苏省《职业病防治法》宣传周活动，根据国家卫生健康委6部门《关于开展2024年</w:t>
      </w:r>
      <w:r>
        <w:rPr>
          <w:rFonts w:ascii="汉仪平安行粗简" w:eastAsia="方正仿宋_GBK" w:hAnsi="汉仪平安行粗简" w:cs="汉仪平安行粗简"/>
          <w:sz w:val="32"/>
          <w:szCs w:val="32"/>
        </w:rPr>
        <w:t>〈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职业病防治法〉宣传周活动的通知》（国卫办</w:t>
      </w: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</w:rPr>
        <w:t>职健函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</w:rPr>
        <w:t>〔2024〕122号），结合省卫生健康委办公室《关于做好</w:t>
      </w:r>
      <w:r>
        <w:rPr>
          <w:rFonts w:ascii="汉仪平安行粗简" w:eastAsia="方正仿宋_GBK" w:hAnsi="汉仪平安行粗简" w:cs="汉仪平安行粗简"/>
          <w:sz w:val="32"/>
          <w:szCs w:val="32"/>
        </w:rPr>
        <w:t>〈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江苏省职业病防治条例〉学习宣传贯彻工作的通知》（苏卫</w:t>
      </w:r>
      <w:proofErr w:type="gramStart"/>
      <w:r>
        <w:rPr>
          <w:rFonts w:ascii="方正仿宋_GBK" w:eastAsia="方正仿宋_GBK" w:hAnsi="方正仿宋_GBK" w:cs="方正仿宋_GBK" w:hint="eastAsia"/>
          <w:sz w:val="32"/>
          <w:szCs w:val="32"/>
        </w:rPr>
        <w:t>办职健〔2024〕</w:t>
      </w:r>
      <w:proofErr w:type="gramEnd"/>
      <w:r>
        <w:rPr>
          <w:rFonts w:ascii="方正仿宋_GBK" w:eastAsia="方正仿宋_GBK" w:hAnsi="方正仿宋_GBK" w:cs="方正仿宋_GBK" w:hint="eastAsia"/>
          <w:sz w:val="32"/>
          <w:szCs w:val="32"/>
        </w:rPr>
        <w:t>5号），制定本方案。</w:t>
      </w:r>
    </w:p>
    <w:p w:rsidR="00710824" w:rsidRDefault="00710824" w:rsidP="00710824">
      <w:pPr>
        <w:spacing w:line="590" w:lineRule="exact"/>
        <w:ind w:firstLineChars="200" w:firstLine="640"/>
        <w:rPr>
          <w:rFonts w:ascii="方正黑体_GBK" w:eastAsia="方正黑体_GBK" w:hAnsi="方正黑体_GBK" w:cs="方正黑体_GBK"/>
          <w:bCs/>
          <w:color w:val="000000"/>
          <w:kern w:val="0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color w:val="000000"/>
          <w:kern w:val="0"/>
          <w:sz w:val="32"/>
          <w:szCs w:val="32"/>
        </w:rPr>
        <w:t>一、</w:t>
      </w:r>
      <w:r>
        <w:rPr>
          <w:rFonts w:ascii="方正黑体_GBK" w:eastAsia="方正黑体_GBK" w:hAnsi="方正黑体_GBK" w:cs="方正黑体_GBK" w:hint="eastAsia"/>
          <w:bCs/>
          <w:color w:val="000000"/>
          <w:kern w:val="0"/>
          <w:sz w:val="32"/>
          <w:szCs w:val="32"/>
        </w:rPr>
        <w:t>活动主题</w:t>
      </w:r>
    </w:p>
    <w:p w:rsidR="00710824" w:rsidRDefault="00710824" w:rsidP="00710824">
      <w:pPr>
        <w:spacing w:line="590" w:lineRule="exact"/>
        <w:ind w:firstLineChars="200" w:firstLine="640"/>
        <w:rPr>
          <w:rFonts w:ascii="方正仿宋_GBK" w:eastAsia="方正仿宋_GBK" w:hAnsi="方正仿宋_GBK" w:cs="方正仿宋_GBK"/>
          <w:bCs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bCs/>
          <w:color w:val="000000"/>
          <w:kern w:val="0"/>
          <w:sz w:val="32"/>
          <w:szCs w:val="32"/>
        </w:rPr>
        <w:t>（一）坚持预防为主，守护职业健康。</w:t>
      </w:r>
    </w:p>
    <w:p w:rsidR="00710824" w:rsidRDefault="00710824" w:rsidP="00710824">
      <w:pPr>
        <w:spacing w:line="590" w:lineRule="exact"/>
        <w:ind w:firstLineChars="200" w:firstLine="640"/>
        <w:rPr>
          <w:rFonts w:ascii="方正仿宋_GBK" w:eastAsia="方正仿宋_GBK" w:hAnsi="方正仿宋_GBK" w:cs="方正仿宋_GBK"/>
          <w:bCs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bCs/>
          <w:color w:val="000000"/>
          <w:kern w:val="0"/>
          <w:sz w:val="32"/>
          <w:szCs w:val="32"/>
        </w:rPr>
        <w:t>（二）推动四方责任落实，保障劳动者职业健康权益。</w:t>
      </w:r>
    </w:p>
    <w:p w:rsidR="00710824" w:rsidRDefault="00710824" w:rsidP="00710824">
      <w:pPr>
        <w:spacing w:line="590" w:lineRule="exact"/>
        <w:ind w:firstLineChars="200" w:firstLine="640"/>
        <w:rPr>
          <w:rFonts w:ascii="方正黑体_GBK" w:eastAsia="方正黑体_GBK" w:hAnsi="方正黑体_GBK" w:cs="方正黑体_GBK"/>
          <w:bCs/>
          <w:color w:val="000000"/>
          <w:kern w:val="0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bCs/>
          <w:color w:val="000000"/>
          <w:kern w:val="0"/>
          <w:sz w:val="32"/>
          <w:szCs w:val="32"/>
        </w:rPr>
        <w:t>二、启动仪式</w:t>
      </w:r>
    </w:p>
    <w:p w:rsidR="00710824" w:rsidRDefault="00710824" w:rsidP="00710824">
      <w:pPr>
        <w:spacing w:line="590" w:lineRule="exact"/>
        <w:ind w:firstLineChars="200" w:firstLine="640"/>
        <w:rPr>
          <w:rFonts w:ascii="方正仿宋_GBK" w:eastAsia="方正仿宋_GBK" w:hAnsi="方正仿宋_GBK" w:cs="方正仿宋_GBK"/>
          <w:bCs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bCs/>
          <w:color w:val="000000"/>
          <w:kern w:val="0"/>
          <w:sz w:val="32"/>
          <w:szCs w:val="32"/>
        </w:rPr>
        <w:t>2024年4月24日上午，在南京江北新区职业健康体验</w:t>
      </w:r>
      <w:proofErr w:type="gramStart"/>
      <w:r>
        <w:rPr>
          <w:rFonts w:ascii="方正仿宋_GBK" w:eastAsia="方正仿宋_GBK" w:hAnsi="方正仿宋_GBK" w:cs="方正仿宋_GBK" w:hint="eastAsia"/>
          <w:bCs/>
          <w:color w:val="000000"/>
          <w:kern w:val="0"/>
          <w:sz w:val="32"/>
          <w:szCs w:val="32"/>
        </w:rPr>
        <w:t>馆广场</w:t>
      </w:r>
      <w:proofErr w:type="gramEnd"/>
      <w:r>
        <w:rPr>
          <w:rFonts w:ascii="方正仿宋_GBK" w:eastAsia="方正仿宋_GBK" w:hAnsi="方正仿宋_GBK" w:cs="方正仿宋_GBK" w:hint="eastAsia"/>
          <w:bCs/>
          <w:color w:val="000000"/>
          <w:kern w:val="0"/>
          <w:sz w:val="32"/>
          <w:szCs w:val="32"/>
        </w:rPr>
        <w:t>举行。</w:t>
      </w:r>
    </w:p>
    <w:p w:rsidR="00710824" w:rsidRDefault="00710824" w:rsidP="00710824">
      <w:pPr>
        <w:spacing w:line="590" w:lineRule="exact"/>
        <w:ind w:firstLineChars="200" w:firstLine="640"/>
        <w:rPr>
          <w:rFonts w:ascii="方正黑体_GBK" w:eastAsia="方正黑体_GBK" w:hAnsi="方正黑体_GBK" w:cs="方正黑体_GBK"/>
          <w:color w:val="000000"/>
          <w:kern w:val="0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color w:val="000000"/>
          <w:kern w:val="0"/>
          <w:sz w:val="32"/>
          <w:szCs w:val="32"/>
        </w:rPr>
        <w:t>三、网上系列活动</w:t>
      </w:r>
    </w:p>
    <w:p w:rsidR="00710824" w:rsidRDefault="00710824" w:rsidP="00710824">
      <w:pPr>
        <w:spacing w:line="590" w:lineRule="exact"/>
        <w:ind w:firstLineChars="200" w:firstLine="640"/>
        <w:rPr>
          <w:rFonts w:ascii="方正楷体_GBK" w:eastAsia="方正楷体_GBK" w:hAnsi="方正楷体_GBK" w:cs="方正楷体_GBK"/>
          <w:color w:val="000000"/>
          <w:kern w:val="0"/>
          <w:sz w:val="32"/>
          <w:szCs w:val="32"/>
        </w:rPr>
      </w:pPr>
      <w:r>
        <w:rPr>
          <w:rFonts w:ascii="方正楷体_GBK" w:eastAsia="方正楷体_GBK" w:hAnsi="方正楷体_GBK" w:cs="方正楷体_GBK" w:hint="eastAsia"/>
          <w:color w:val="000000"/>
          <w:kern w:val="0"/>
          <w:sz w:val="32"/>
          <w:szCs w:val="32"/>
        </w:rPr>
        <w:t>（一）“健康江苏”公众号</w:t>
      </w:r>
    </w:p>
    <w:p w:rsidR="00710824" w:rsidRDefault="00710824" w:rsidP="00710824">
      <w:pPr>
        <w:spacing w:line="590" w:lineRule="exact"/>
        <w:ind w:firstLineChars="200" w:firstLine="640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1.《江苏省职业病防治条例》短视频（4月25日）；</w:t>
      </w:r>
    </w:p>
    <w:p w:rsidR="00710824" w:rsidRDefault="00710824" w:rsidP="00710824">
      <w:pPr>
        <w:spacing w:line="590" w:lineRule="exact"/>
        <w:ind w:firstLineChars="200" w:firstLine="640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2.《江苏省职业病防治条例》一图读懂（4月27日）；</w:t>
      </w:r>
    </w:p>
    <w:p w:rsidR="00710824" w:rsidRDefault="00710824" w:rsidP="00710824">
      <w:pPr>
        <w:spacing w:line="590" w:lineRule="exact"/>
        <w:ind w:firstLineChars="200" w:firstLine="640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3.宣传海报《职业紧张知多少》（4月29日）；</w:t>
      </w:r>
    </w:p>
    <w:p w:rsidR="00710824" w:rsidRDefault="00710824" w:rsidP="00710824">
      <w:pPr>
        <w:spacing w:line="590" w:lineRule="exact"/>
        <w:ind w:firstLineChars="200" w:firstLine="640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4.宣传海报《数说健康—办公室里的工效学》（4月29日）。</w:t>
      </w:r>
    </w:p>
    <w:p w:rsidR="00710824" w:rsidRDefault="00710824" w:rsidP="00710824">
      <w:pPr>
        <w:spacing w:line="590" w:lineRule="exact"/>
        <w:ind w:firstLineChars="200" w:firstLine="640"/>
        <w:rPr>
          <w:rFonts w:ascii="方正楷体_GBK" w:eastAsia="方正楷体_GBK" w:hAnsi="方正楷体_GBK" w:cs="方正楷体_GBK"/>
          <w:color w:val="000000"/>
          <w:kern w:val="0"/>
          <w:sz w:val="32"/>
          <w:szCs w:val="32"/>
        </w:rPr>
      </w:pPr>
      <w:r>
        <w:rPr>
          <w:rFonts w:ascii="方正楷体_GBK" w:eastAsia="方正楷体_GBK" w:hAnsi="方正楷体_GBK" w:cs="方正楷体_GBK" w:hint="eastAsia"/>
          <w:color w:val="000000"/>
          <w:kern w:val="0"/>
          <w:sz w:val="32"/>
          <w:szCs w:val="32"/>
        </w:rPr>
        <w:lastRenderedPageBreak/>
        <w:t>（二）“江苏疾控”公众号系列宣传</w:t>
      </w:r>
    </w:p>
    <w:p w:rsidR="00710824" w:rsidRDefault="00710824" w:rsidP="00710824">
      <w:pPr>
        <w:spacing w:line="590" w:lineRule="exact"/>
        <w:ind w:firstLineChars="200" w:firstLine="640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1.《江苏省职业病防治条例》有奖竞答（4月25日）；</w:t>
      </w:r>
    </w:p>
    <w:p w:rsidR="00710824" w:rsidRDefault="00710824" w:rsidP="00710824">
      <w:pPr>
        <w:spacing w:line="590" w:lineRule="exact"/>
        <w:ind w:firstLineChars="200" w:firstLine="640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2.职业健康传播作品国家获奖作品系列展播</w:t>
      </w: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一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：向工作场所性骚扰说“不”（4月27日）；</w:t>
      </w:r>
    </w:p>
    <w:p w:rsidR="00710824" w:rsidRDefault="00710824" w:rsidP="00710824">
      <w:pPr>
        <w:spacing w:line="590" w:lineRule="exact"/>
        <w:ind w:firstLineChars="200" w:firstLine="640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3.职业健康传播作品国家获奖作品系列展播二：办公室好物大赏</w:t>
      </w:r>
      <w:proofErr w:type="gramStart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—如何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预防工作相关肌肉骨骼疾患（4月28日）；</w:t>
      </w:r>
    </w:p>
    <w:p w:rsidR="00710824" w:rsidRDefault="00710824" w:rsidP="00710824">
      <w:pPr>
        <w:spacing w:line="590" w:lineRule="exact"/>
        <w:ind w:firstLineChars="200" w:firstLine="640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4.新业态劳动者职业健康保护（4月29日）。</w:t>
      </w:r>
    </w:p>
    <w:p w:rsidR="00710824" w:rsidRDefault="00710824" w:rsidP="00710824">
      <w:pPr>
        <w:spacing w:line="590" w:lineRule="exact"/>
        <w:ind w:firstLineChars="200" w:firstLine="640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楷体_GBK" w:eastAsia="方正楷体_GBK" w:hAnsi="方正楷体_GBK" w:cs="方正楷体_GBK" w:hint="eastAsia"/>
          <w:color w:val="000000"/>
          <w:kern w:val="0"/>
          <w:sz w:val="32"/>
          <w:szCs w:val="32"/>
        </w:rPr>
        <w:t>（三）</w:t>
      </w:r>
      <w:r>
        <w:rPr>
          <w:rFonts w:ascii="方正楷体_GBK" w:eastAsia="方正楷体_GBK" w:hAnsi="方正楷体_GBK" w:cs="方正楷体_GBK"/>
          <w:color w:val="000000"/>
          <w:kern w:val="0"/>
          <w:sz w:val="32"/>
          <w:szCs w:val="32"/>
        </w:rPr>
        <w:t xml:space="preserve">“江苏卫监”公众号  </w:t>
      </w:r>
      <w:r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  <w:t xml:space="preserve">   </w:t>
      </w:r>
    </w:p>
    <w:p w:rsidR="00710824" w:rsidRDefault="00710824" w:rsidP="00710824">
      <w:pPr>
        <w:spacing w:line="590" w:lineRule="exact"/>
        <w:ind w:firstLineChars="200" w:firstLine="640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1.</w:t>
      </w:r>
      <w:r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  <w:t>“职卫监督，守护健康”全省职业卫生监督执法精彩瞬间展播（4月25-30日）；</w:t>
      </w:r>
    </w:p>
    <w:p w:rsidR="00710824" w:rsidRDefault="00710824" w:rsidP="00710824">
      <w:pPr>
        <w:spacing w:line="590" w:lineRule="exact"/>
        <w:ind w:firstLineChars="200" w:firstLine="640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2.</w:t>
      </w:r>
      <w:r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  <w:t>全省职业卫生违法典型案例（4月26-30日）；</w:t>
      </w:r>
    </w:p>
    <w:p w:rsidR="00710824" w:rsidRDefault="00710824" w:rsidP="00710824">
      <w:pPr>
        <w:spacing w:line="590" w:lineRule="exact"/>
        <w:ind w:firstLineChars="200" w:firstLine="640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3.</w:t>
      </w:r>
      <w:r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  <w:t>职业卫生知识网络有奖竞答（4月25-30日）；</w:t>
      </w:r>
    </w:p>
    <w:p w:rsidR="00710824" w:rsidRDefault="00710824" w:rsidP="00710824">
      <w:pPr>
        <w:spacing w:line="590" w:lineRule="exact"/>
        <w:ind w:firstLineChars="200" w:firstLine="640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4.《</w:t>
      </w:r>
      <w:r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  <w:t>江苏省职业病防治条例》和职业卫生分类监督执法工作解读（4月27-28日）</w:t>
      </w: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。</w:t>
      </w:r>
    </w:p>
    <w:p w:rsidR="00710824" w:rsidRDefault="00710824" w:rsidP="00710824">
      <w:pPr>
        <w:spacing w:line="590" w:lineRule="exact"/>
        <w:ind w:firstLineChars="200" w:firstLine="640"/>
        <w:rPr>
          <w:rFonts w:ascii="方正楷体_GBK" w:eastAsia="方正楷体_GBK" w:hAnsi="方正楷体_GBK" w:cs="方正楷体_GBK"/>
          <w:color w:val="000000"/>
          <w:kern w:val="0"/>
          <w:sz w:val="32"/>
          <w:szCs w:val="32"/>
        </w:rPr>
      </w:pPr>
      <w:r>
        <w:rPr>
          <w:rFonts w:ascii="方正楷体_GBK" w:eastAsia="方正楷体_GBK" w:hAnsi="方正楷体_GBK" w:cs="方正楷体_GBK"/>
          <w:color w:val="000000"/>
          <w:kern w:val="0"/>
          <w:sz w:val="32"/>
          <w:szCs w:val="32"/>
        </w:rPr>
        <w:t>（四）“江苏省中西医结合医院（江苏省职业病医院）”公众号</w:t>
      </w:r>
    </w:p>
    <w:p w:rsidR="00710824" w:rsidRDefault="00710824" w:rsidP="00710824">
      <w:pPr>
        <w:spacing w:line="590" w:lineRule="exact"/>
        <w:ind w:firstLineChars="200" w:firstLine="640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  <w:t>1.职业性尘肺病的中医康复（4月25日）</w:t>
      </w: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；</w:t>
      </w:r>
    </w:p>
    <w:p w:rsidR="00710824" w:rsidRDefault="00710824" w:rsidP="00710824">
      <w:pPr>
        <w:spacing w:line="590" w:lineRule="exact"/>
        <w:ind w:firstLineChars="200" w:firstLine="640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  <w:t>2.中医药防治职业性肩颈痛（4月26日）</w:t>
      </w: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；</w:t>
      </w:r>
    </w:p>
    <w:p w:rsidR="00710824" w:rsidRDefault="00710824" w:rsidP="00710824">
      <w:pPr>
        <w:spacing w:line="590" w:lineRule="exact"/>
        <w:ind w:firstLineChars="200" w:firstLine="640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  <w:t>3.中医药防治职业性皮肤病（4月27日）</w:t>
      </w: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；</w:t>
      </w:r>
    </w:p>
    <w:p w:rsidR="00710824" w:rsidRDefault="00710824" w:rsidP="00710824">
      <w:pPr>
        <w:spacing w:line="590" w:lineRule="exact"/>
        <w:ind w:firstLineChars="200" w:firstLine="640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  <w:t>4.中医药防治职业性眼病（4月28日）</w:t>
      </w: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；</w:t>
      </w:r>
    </w:p>
    <w:p w:rsidR="00710824" w:rsidRDefault="00710824" w:rsidP="00710824">
      <w:pPr>
        <w:spacing w:line="590" w:lineRule="exact"/>
        <w:ind w:firstLineChars="200" w:firstLine="640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  <w:t>5.中医药防治耳鼻</w:t>
      </w:r>
      <w:proofErr w:type="gramStart"/>
      <w:r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  <w:t>喉</w:t>
      </w:r>
      <w:proofErr w:type="gramEnd"/>
      <w:r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  <w:t>疾病（4月29日）</w:t>
      </w:r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。</w:t>
      </w:r>
    </w:p>
    <w:p w:rsidR="00710824" w:rsidRDefault="00710824" w:rsidP="00710824">
      <w:pPr>
        <w:spacing w:line="590" w:lineRule="exact"/>
        <w:ind w:firstLineChars="200" w:firstLine="640"/>
        <w:rPr>
          <w:rFonts w:ascii="方正黑体_GBK" w:eastAsia="方正黑体_GBK" w:hAnsi="方正黑体_GBK" w:cs="方正黑体_GBK"/>
          <w:color w:val="000000"/>
          <w:kern w:val="0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color w:val="000000"/>
          <w:kern w:val="0"/>
          <w:sz w:val="32"/>
          <w:szCs w:val="32"/>
        </w:rPr>
        <w:t>四、女职工健康科普宣传</w:t>
      </w:r>
    </w:p>
    <w:p w:rsidR="00710824" w:rsidRDefault="00710824" w:rsidP="00710824">
      <w:pPr>
        <w:spacing w:line="590" w:lineRule="exact"/>
        <w:ind w:firstLineChars="200" w:firstLine="640"/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</w:pPr>
      <w:r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  <w:t>省卫生健康委药品药具管理中心组织全省药具机构面</w:t>
      </w:r>
      <w:r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  <w:lastRenderedPageBreak/>
        <w:t>向全省职工开展免费避孕药具、药品供应保障和消除艾滋病梅毒乙肝母婴传播科普宣传，推进药具服务拓展工作，并联合各地职业健康管理部门（机构），推动药品药具科普宣传和药具发放服务</w:t>
      </w:r>
      <w:proofErr w:type="gramStart"/>
      <w:r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  <w:t>进职业</w:t>
      </w:r>
      <w:proofErr w:type="gramEnd"/>
      <w:r>
        <w:rPr>
          <w:rFonts w:ascii="方正仿宋_GBK" w:eastAsia="方正仿宋_GBK" w:hAnsi="方正仿宋_GBK" w:cs="方正仿宋_GBK" w:hint="eastAsia"/>
          <w:color w:val="000000"/>
          <w:kern w:val="0"/>
          <w:sz w:val="32"/>
          <w:szCs w:val="32"/>
        </w:rPr>
        <w:t>健康检查</w:t>
      </w:r>
      <w:r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  <w:t>宣传阵地。</w:t>
      </w:r>
    </w:p>
    <w:p w:rsidR="00710824" w:rsidRDefault="00710824" w:rsidP="00710824">
      <w:pPr>
        <w:numPr>
          <w:ilvl w:val="0"/>
          <w:numId w:val="1"/>
        </w:numPr>
        <w:spacing w:line="590" w:lineRule="exact"/>
        <w:ind w:firstLineChars="200" w:firstLine="640"/>
        <w:rPr>
          <w:rFonts w:ascii="方正黑体_GBK" w:eastAsia="方正黑体_GBK" w:hAnsi="方正黑体_GBK" w:cs="方正黑体_GBK"/>
          <w:color w:val="000000"/>
          <w:kern w:val="0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color w:val="000000"/>
          <w:kern w:val="0"/>
          <w:sz w:val="32"/>
          <w:szCs w:val="32"/>
        </w:rPr>
        <w:t>《条例》宣传“五进”</w:t>
      </w:r>
    </w:p>
    <w:p w:rsidR="00710824" w:rsidRDefault="00710824" w:rsidP="00710824">
      <w:pPr>
        <w:spacing w:line="590" w:lineRule="exact"/>
        <w:ind w:firstLineChars="200" w:firstLine="640"/>
        <w:rPr>
          <w:rFonts w:ascii="方正黑体_GBK" w:eastAsia="方正黑体_GBK" w:hAnsi="方正黑体_GBK" w:cs="方正黑体_GBK"/>
          <w:sz w:val="32"/>
          <w:szCs w:val="32"/>
        </w:rPr>
      </w:pPr>
      <w:r>
        <w:rPr>
          <w:rFonts w:ascii="方正仿宋_GBK" w:eastAsia="方正仿宋_GBK" w:hAnsi="方正仿宋_GBK" w:cs="方正仿宋_GBK"/>
          <w:color w:val="000000"/>
          <w:kern w:val="0"/>
          <w:sz w:val="32"/>
          <w:szCs w:val="32"/>
        </w:rPr>
        <w:t>组建《江苏省职业病防治条例》宣传小分队，在省启动仪式上进行授旗仪式，开展以《职业病防治法》《江苏省职业病防治条例》为主的职业病防治法律法规知识进机构、进企业、进学校、进乡村、进社区活动。</w:t>
      </w:r>
    </w:p>
    <w:p w:rsidR="00710824" w:rsidRDefault="00710824" w:rsidP="00710824">
      <w:pPr>
        <w:spacing w:line="590" w:lineRule="exact"/>
        <w:rPr>
          <w:rFonts w:ascii="方正黑体_GBK" w:eastAsia="方正黑体_GBK" w:hAnsi="方正黑体_GBK" w:cs="方正黑体_GBK"/>
          <w:sz w:val="32"/>
          <w:szCs w:val="32"/>
        </w:rPr>
      </w:pPr>
    </w:p>
    <w:p w:rsidR="00EE7604" w:rsidRPr="00710824" w:rsidRDefault="00EE7604"/>
    <w:sectPr w:rsidR="00EE7604" w:rsidRPr="0071082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汉仪平安行粗简">
    <w:altName w:val="Segoe Print"/>
    <w:charset w:val="00"/>
    <w:family w:val="auto"/>
    <w:pitch w:val="default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7B98A08"/>
    <w:multiLevelType w:val="singleLevel"/>
    <w:tmpl w:val="57B98A08"/>
    <w:lvl w:ilvl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0824"/>
    <w:rsid w:val="00710824"/>
    <w:rsid w:val="00EE76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autoRedefine/>
    <w:qFormat/>
    <w:rsid w:val="00710824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autoRedefine/>
    <w:qFormat/>
    <w:rsid w:val="00710824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162</Words>
  <Characters>925</Characters>
  <Application>Microsoft Office Word</Application>
  <DocSecurity>0</DocSecurity>
  <Lines>7</Lines>
  <Paragraphs>2</Paragraphs>
  <ScaleCrop>false</ScaleCrop>
  <Company>china</Company>
  <LinksUpToDate>false</LinksUpToDate>
  <CharactersWithSpaces>1085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2024-04-18T07:15:00Z</dcterms:created>
  <dcterms:modified xsi:type="dcterms:W3CDTF">2024-04-18T07:15:00Z</dcterms:modified>
</cp:coreProperties>
</file>