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DCC2D3" w14:textId="1077BB7D" w:rsidR="00435A4E" w:rsidRPr="008D6A5D" w:rsidRDefault="00435A4E" w:rsidP="00274EA3">
      <w:pPr>
        <w:widowControl/>
        <w:autoSpaceDE w:val="0"/>
        <w:autoSpaceDN w:val="0"/>
        <w:spacing w:line="579" w:lineRule="exact"/>
        <w:jc w:val="center"/>
        <w:rPr>
          <w:rFonts w:ascii="Times New Roman" w:eastAsia="方正小标宋_GBK" w:hAnsi="Times New Roman" w:cs="Times New Roman"/>
          <w:color w:val="000000"/>
          <w:sz w:val="44"/>
          <w:szCs w:val="44"/>
        </w:rPr>
      </w:pPr>
      <w:r w:rsidRPr="008D6A5D">
        <w:rPr>
          <w:rFonts w:ascii="Times New Roman" w:eastAsia="方正小标宋_GBK" w:hAnsi="Times New Roman" w:cs="Times New Roman"/>
          <w:color w:val="000000"/>
          <w:sz w:val="44"/>
          <w:szCs w:val="44"/>
        </w:rPr>
        <w:t>建立健全</w:t>
      </w:r>
      <w:bookmarkStart w:id="0" w:name="OLE_LINK5"/>
      <w:bookmarkStart w:id="1" w:name="OLE_LINK6"/>
      <w:r w:rsidRPr="008D6A5D">
        <w:rPr>
          <w:rFonts w:ascii="Times New Roman" w:eastAsia="方正小标宋_GBK" w:hAnsi="Times New Roman" w:cs="Times New Roman"/>
          <w:color w:val="000000"/>
          <w:sz w:val="44"/>
          <w:szCs w:val="44"/>
        </w:rPr>
        <w:t>江苏省</w:t>
      </w:r>
      <w:bookmarkStart w:id="2" w:name="OLE_LINK27"/>
      <w:bookmarkStart w:id="3" w:name="OLE_LINK26"/>
      <w:proofErr w:type="gramStart"/>
      <w:r w:rsidRPr="008D6A5D">
        <w:rPr>
          <w:rFonts w:ascii="Times New Roman" w:eastAsia="方正小标宋_GBK" w:hAnsi="Times New Roman" w:cs="Times New Roman"/>
          <w:color w:val="000000"/>
          <w:sz w:val="44"/>
          <w:szCs w:val="44"/>
        </w:rPr>
        <w:t>智慧化多点</w:t>
      </w:r>
      <w:proofErr w:type="gramEnd"/>
      <w:r w:rsidRPr="008D6A5D">
        <w:rPr>
          <w:rFonts w:ascii="Times New Roman" w:eastAsia="方正小标宋_GBK" w:hAnsi="Times New Roman" w:cs="Times New Roman"/>
          <w:color w:val="000000"/>
          <w:sz w:val="44"/>
          <w:szCs w:val="44"/>
        </w:rPr>
        <w:t>触发</w:t>
      </w:r>
      <w:bookmarkEnd w:id="0"/>
      <w:bookmarkEnd w:id="1"/>
    </w:p>
    <w:p w14:paraId="212AD99E" w14:textId="7ACA5EEE" w:rsidR="00435A4E" w:rsidRPr="008D6A5D" w:rsidRDefault="00435A4E" w:rsidP="00274EA3">
      <w:pPr>
        <w:widowControl/>
        <w:autoSpaceDE w:val="0"/>
        <w:autoSpaceDN w:val="0"/>
        <w:spacing w:line="579" w:lineRule="exact"/>
        <w:jc w:val="center"/>
        <w:rPr>
          <w:rFonts w:ascii="Times New Roman" w:eastAsia="方正楷体_GBK" w:hAnsi="Times New Roman" w:cs="Times New Roman"/>
          <w:color w:val="000000"/>
          <w:sz w:val="32"/>
          <w:szCs w:val="32"/>
        </w:rPr>
      </w:pPr>
      <w:r w:rsidRPr="008D6A5D">
        <w:rPr>
          <w:rFonts w:ascii="Times New Roman" w:eastAsia="方正小标宋_GBK" w:hAnsi="Times New Roman" w:cs="Times New Roman"/>
          <w:color w:val="000000"/>
          <w:sz w:val="44"/>
          <w:szCs w:val="44"/>
        </w:rPr>
        <w:t>传染病监测预警体系行动方案（</w:t>
      </w:r>
      <w:r w:rsidRPr="008D6A5D">
        <w:rPr>
          <w:rFonts w:ascii="Times New Roman" w:eastAsia="方正小标宋_GBK" w:hAnsi="Times New Roman" w:cs="Times New Roman"/>
          <w:color w:val="000000"/>
          <w:sz w:val="44"/>
          <w:szCs w:val="44"/>
        </w:rPr>
        <w:t>2025-2027</w:t>
      </w:r>
      <w:r w:rsidRPr="008D6A5D">
        <w:rPr>
          <w:rFonts w:ascii="Times New Roman" w:eastAsia="方正小标宋_GBK" w:hAnsi="Times New Roman" w:cs="Times New Roman"/>
          <w:color w:val="000000"/>
          <w:sz w:val="44"/>
          <w:szCs w:val="44"/>
        </w:rPr>
        <w:t>年）</w:t>
      </w:r>
      <w:bookmarkEnd w:id="2"/>
      <w:bookmarkEnd w:id="3"/>
    </w:p>
    <w:p w14:paraId="03EB4863" w14:textId="77777777" w:rsidR="00435A4E" w:rsidRPr="008D6A5D" w:rsidRDefault="00435A4E" w:rsidP="00274EA3">
      <w:pPr>
        <w:widowControl/>
        <w:autoSpaceDE w:val="0"/>
        <w:autoSpaceDN w:val="0"/>
        <w:spacing w:line="579" w:lineRule="exact"/>
        <w:jc w:val="center"/>
        <w:rPr>
          <w:rFonts w:ascii="Times New Roman" w:eastAsia="方正小标宋_GBK" w:hAnsi="Times New Roman" w:cs="Times New Roman"/>
          <w:color w:val="000000"/>
          <w:sz w:val="44"/>
          <w:szCs w:val="44"/>
        </w:rPr>
      </w:pPr>
      <w:bookmarkStart w:id="4" w:name="_GoBack"/>
      <w:bookmarkEnd w:id="4"/>
    </w:p>
    <w:p w14:paraId="7444A41A"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为贯彻落实国家疾病预防控制局等</w:t>
      </w:r>
      <w:r w:rsidRPr="008D6A5D">
        <w:rPr>
          <w:rFonts w:ascii="Times New Roman" w:eastAsia="方正仿宋_GBK" w:hAnsi="Times New Roman" w:cs="Times New Roman"/>
          <w:color w:val="000000"/>
          <w:sz w:val="32"/>
          <w:szCs w:val="32"/>
        </w:rPr>
        <w:t>9</w:t>
      </w:r>
      <w:r w:rsidRPr="008D6A5D">
        <w:rPr>
          <w:rFonts w:ascii="Times New Roman" w:eastAsia="方正仿宋_GBK" w:hAnsi="Times New Roman" w:cs="Times New Roman"/>
          <w:color w:val="000000"/>
          <w:sz w:val="32"/>
          <w:szCs w:val="32"/>
        </w:rPr>
        <w:t>部门印发的《关于建立健全智慧化多点触发传染病监测预警体系的指导意见》，全面提升我省传染病监测预警能力，有效防范和化解传染病疫情风险，特制定本行动方案。</w:t>
      </w:r>
      <w:r w:rsidRPr="008D6A5D">
        <w:rPr>
          <w:rFonts w:ascii="Times New Roman" w:eastAsia="方正仿宋_GBK" w:hAnsi="Times New Roman" w:cs="Times New Roman"/>
          <w:color w:val="000000"/>
          <w:sz w:val="32"/>
          <w:szCs w:val="32"/>
        </w:rPr>
        <w:t xml:space="preserve"> </w:t>
      </w:r>
    </w:p>
    <w:p w14:paraId="085864BF" w14:textId="77777777" w:rsidR="00435A4E" w:rsidRPr="008D6A5D" w:rsidRDefault="00435A4E" w:rsidP="00274EA3">
      <w:pPr>
        <w:widowControl/>
        <w:autoSpaceDE w:val="0"/>
        <w:autoSpaceDN w:val="0"/>
        <w:spacing w:line="579" w:lineRule="exact"/>
        <w:ind w:firstLineChars="200" w:firstLine="640"/>
        <w:rPr>
          <w:rFonts w:ascii="Times New Roman" w:eastAsia="方正黑体_GBK" w:hAnsi="Times New Roman" w:cs="Times New Roman"/>
          <w:color w:val="000000"/>
          <w:sz w:val="32"/>
          <w:szCs w:val="32"/>
        </w:rPr>
      </w:pPr>
      <w:r w:rsidRPr="008D6A5D">
        <w:rPr>
          <w:rFonts w:ascii="Times New Roman" w:eastAsia="方正黑体_GBK" w:hAnsi="Times New Roman" w:cs="Times New Roman"/>
          <w:color w:val="000000"/>
          <w:sz w:val="32"/>
          <w:szCs w:val="32"/>
        </w:rPr>
        <w:t>一、总体目标</w:t>
      </w:r>
    </w:p>
    <w:p w14:paraId="421DAB0F"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到</w:t>
      </w:r>
      <w:r w:rsidRPr="008D6A5D">
        <w:rPr>
          <w:rFonts w:ascii="Times New Roman" w:eastAsia="方正仿宋_GBK" w:hAnsi="Times New Roman" w:cs="Times New Roman"/>
          <w:color w:val="000000"/>
          <w:sz w:val="32"/>
          <w:szCs w:val="32"/>
        </w:rPr>
        <w:t>2027</w:t>
      </w:r>
      <w:r w:rsidRPr="008D6A5D">
        <w:rPr>
          <w:rFonts w:ascii="Times New Roman" w:eastAsia="方正仿宋_GBK" w:hAnsi="Times New Roman" w:cs="Times New Roman"/>
          <w:color w:val="000000"/>
          <w:sz w:val="32"/>
          <w:szCs w:val="32"/>
        </w:rPr>
        <w:t>年，基本建成多点触发、反应快速、科学高效的传染病监测预警体系，新发突发传染病、群体性不明原因疾病、重点传染病监测预警的灵敏性、准确性明显提升，疫情早期发现、科学</w:t>
      </w:r>
      <w:proofErr w:type="gramStart"/>
      <w:r w:rsidRPr="008D6A5D">
        <w:rPr>
          <w:rFonts w:ascii="Times New Roman" w:eastAsia="方正仿宋_GBK" w:hAnsi="Times New Roman" w:cs="Times New Roman"/>
          <w:color w:val="000000"/>
          <w:sz w:val="32"/>
          <w:szCs w:val="32"/>
        </w:rPr>
        <w:t>研</w:t>
      </w:r>
      <w:proofErr w:type="gramEnd"/>
      <w:r w:rsidRPr="008D6A5D">
        <w:rPr>
          <w:rFonts w:ascii="Times New Roman" w:eastAsia="方正仿宋_GBK" w:hAnsi="Times New Roman" w:cs="Times New Roman"/>
          <w:color w:val="000000"/>
          <w:sz w:val="32"/>
          <w:szCs w:val="32"/>
        </w:rPr>
        <w:t>判和及时预警能力达到国内领先水平。</w:t>
      </w:r>
    </w:p>
    <w:p w14:paraId="073836B8" w14:textId="77777777" w:rsidR="00435A4E" w:rsidRPr="008D6A5D" w:rsidRDefault="00435A4E" w:rsidP="00274EA3">
      <w:pPr>
        <w:widowControl/>
        <w:autoSpaceDE w:val="0"/>
        <w:autoSpaceDN w:val="0"/>
        <w:spacing w:line="579" w:lineRule="exact"/>
        <w:ind w:firstLine="480"/>
        <w:rPr>
          <w:rFonts w:ascii="Times New Roman" w:eastAsia="方正黑体_GBK" w:hAnsi="Times New Roman" w:cs="Times New Roman"/>
          <w:color w:val="000000"/>
          <w:sz w:val="32"/>
          <w:szCs w:val="32"/>
        </w:rPr>
      </w:pPr>
      <w:r w:rsidRPr="008D6A5D">
        <w:rPr>
          <w:rFonts w:ascii="Times New Roman" w:eastAsia="方正黑体_GBK" w:hAnsi="Times New Roman" w:cs="Times New Roman"/>
          <w:color w:val="000000"/>
          <w:sz w:val="32"/>
          <w:szCs w:val="32"/>
        </w:rPr>
        <w:t>二、重要任务措施</w:t>
      </w:r>
    </w:p>
    <w:p w14:paraId="1297E346" w14:textId="77777777" w:rsidR="00435A4E" w:rsidRPr="008D6A5D" w:rsidRDefault="00435A4E" w:rsidP="00274EA3">
      <w:pPr>
        <w:widowControl/>
        <w:autoSpaceDE w:val="0"/>
        <w:autoSpaceDN w:val="0"/>
        <w:spacing w:line="579" w:lineRule="exact"/>
        <w:ind w:firstLine="480"/>
        <w:rPr>
          <w:rFonts w:ascii="Times New Roman" w:eastAsia="方正楷体_GBK" w:hAnsi="Times New Roman" w:cs="Times New Roman"/>
          <w:sz w:val="24"/>
          <w:szCs w:val="24"/>
        </w:rPr>
      </w:pPr>
      <w:bookmarkStart w:id="5" w:name="OLE_LINK23"/>
      <w:r w:rsidRPr="008D6A5D">
        <w:rPr>
          <w:rFonts w:ascii="Times New Roman" w:eastAsia="方正楷体_GBK" w:hAnsi="Times New Roman" w:cs="Times New Roman"/>
          <w:color w:val="000000"/>
          <w:sz w:val="32"/>
          <w:szCs w:val="32"/>
        </w:rPr>
        <w:t>（一）建立健全监测预警体制机制</w:t>
      </w:r>
    </w:p>
    <w:p w14:paraId="67F6B145"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bookmarkStart w:id="6" w:name="OLE_LINK22"/>
      <w:bookmarkStart w:id="7" w:name="OLE_LINK21"/>
      <w:bookmarkStart w:id="8" w:name="OLE_LINK24"/>
      <w:bookmarkStart w:id="9" w:name="OLE_LINK25"/>
      <w:bookmarkEnd w:id="5"/>
      <w:r w:rsidRPr="008D6A5D">
        <w:rPr>
          <w:rFonts w:ascii="Times New Roman" w:eastAsia="方正仿宋_GBK" w:hAnsi="Times New Roman" w:cs="Times New Roman"/>
          <w:color w:val="000000"/>
          <w:sz w:val="32"/>
          <w:szCs w:val="32"/>
        </w:rPr>
        <w:t>严格落实国家传染病监测、疫情</w:t>
      </w:r>
      <w:bookmarkStart w:id="10" w:name="OLE_LINK10"/>
      <w:bookmarkStart w:id="11" w:name="OLE_LINK9"/>
      <w:r w:rsidRPr="008D6A5D">
        <w:rPr>
          <w:rFonts w:ascii="Times New Roman" w:eastAsia="方正仿宋_GBK" w:hAnsi="Times New Roman" w:cs="Times New Roman"/>
          <w:color w:val="000000"/>
          <w:sz w:val="32"/>
          <w:szCs w:val="32"/>
        </w:rPr>
        <w:t>风险评估</w:t>
      </w:r>
      <w:bookmarkEnd w:id="10"/>
      <w:bookmarkEnd w:id="11"/>
      <w:r w:rsidRPr="008D6A5D">
        <w:rPr>
          <w:rFonts w:ascii="Times New Roman" w:eastAsia="方正仿宋_GBK" w:hAnsi="Times New Roman" w:cs="Times New Roman"/>
          <w:color w:val="000000"/>
          <w:sz w:val="32"/>
          <w:szCs w:val="32"/>
        </w:rPr>
        <w:t>、预警、疫情报告和信息公布制度</w:t>
      </w:r>
      <w:bookmarkEnd w:id="6"/>
      <w:bookmarkEnd w:id="7"/>
      <w:r w:rsidRPr="008D6A5D">
        <w:rPr>
          <w:rFonts w:ascii="Times New Roman" w:eastAsia="方正仿宋_GBK" w:hAnsi="Times New Roman" w:cs="Times New Roman"/>
          <w:color w:val="000000"/>
          <w:sz w:val="32"/>
          <w:szCs w:val="32"/>
        </w:rPr>
        <w:t>，规范开展相关工作。</w:t>
      </w:r>
      <w:bookmarkEnd w:id="8"/>
      <w:bookmarkEnd w:id="9"/>
      <w:proofErr w:type="gramStart"/>
      <w:r w:rsidRPr="008D6A5D">
        <w:rPr>
          <w:rFonts w:ascii="Times New Roman" w:eastAsia="方正仿宋_GBK" w:hAnsi="Times New Roman" w:cs="Times New Roman"/>
          <w:color w:val="000000"/>
          <w:sz w:val="32"/>
          <w:szCs w:val="32"/>
        </w:rPr>
        <w:t>疾控部门</w:t>
      </w:r>
      <w:proofErr w:type="gramEnd"/>
      <w:r w:rsidRPr="008D6A5D">
        <w:rPr>
          <w:rFonts w:ascii="Times New Roman" w:eastAsia="方正仿宋_GBK" w:hAnsi="Times New Roman" w:cs="Times New Roman"/>
          <w:color w:val="000000"/>
          <w:sz w:val="32"/>
          <w:szCs w:val="32"/>
        </w:rPr>
        <w:t>会同教育、民政、农业农村、林业、海关等部门完善传染病监测会商机制，协同开展监测、制定共享清单、优化通报渠道；</w:t>
      </w:r>
      <w:proofErr w:type="gramStart"/>
      <w:r w:rsidRPr="008D6A5D">
        <w:rPr>
          <w:rFonts w:ascii="Times New Roman" w:eastAsia="方正仿宋_GBK" w:hAnsi="Times New Roman" w:cs="Times New Roman"/>
          <w:color w:val="000000"/>
          <w:sz w:val="32"/>
          <w:szCs w:val="32"/>
        </w:rPr>
        <w:t>健全平急</w:t>
      </w:r>
      <w:proofErr w:type="gramEnd"/>
      <w:r w:rsidRPr="008D6A5D">
        <w:rPr>
          <w:rFonts w:ascii="Times New Roman" w:eastAsia="方正仿宋_GBK" w:hAnsi="Times New Roman" w:cs="Times New Roman"/>
          <w:color w:val="000000"/>
          <w:sz w:val="32"/>
          <w:szCs w:val="32"/>
        </w:rPr>
        <w:t>转换机制，应急状态下开展应急监测和专题风险评估。</w:t>
      </w:r>
      <w:proofErr w:type="gramStart"/>
      <w:r w:rsidRPr="008D6A5D">
        <w:rPr>
          <w:rFonts w:ascii="Times New Roman" w:eastAsia="方正仿宋_GBK" w:hAnsi="Times New Roman" w:cs="Times New Roman"/>
          <w:color w:val="000000"/>
          <w:sz w:val="32"/>
          <w:szCs w:val="32"/>
        </w:rPr>
        <w:t>疾控机构</w:t>
      </w:r>
      <w:bookmarkStart w:id="12" w:name="OLE_LINK16"/>
      <w:proofErr w:type="gramEnd"/>
      <w:r w:rsidRPr="008D6A5D">
        <w:rPr>
          <w:rFonts w:ascii="Times New Roman" w:eastAsia="方正仿宋_GBK" w:hAnsi="Times New Roman" w:cs="Times New Roman"/>
          <w:color w:val="000000"/>
          <w:sz w:val="32"/>
          <w:szCs w:val="32"/>
        </w:rPr>
        <w:t>制定实施</w:t>
      </w:r>
      <w:bookmarkEnd w:id="12"/>
      <w:r w:rsidRPr="008D6A5D">
        <w:rPr>
          <w:rFonts w:ascii="Times New Roman" w:eastAsia="方正仿宋_GBK" w:hAnsi="Times New Roman" w:cs="Times New Roman"/>
          <w:color w:val="000000"/>
          <w:sz w:val="32"/>
          <w:szCs w:val="32"/>
        </w:rPr>
        <w:t>监测预警技术方案，医疗卫生机构开展相关报告、监测并协助处置疫情。</w:t>
      </w:r>
      <w:r w:rsidRPr="008D6A5D">
        <w:rPr>
          <w:rFonts w:ascii="Times New Roman" w:eastAsia="方正仿宋_GBK" w:hAnsi="Times New Roman" w:cs="Times New Roman"/>
          <w:color w:val="000000"/>
          <w:sz w:val="32"/>
          <w:szCs w:val="32"/>
        </w:rPr>
        <w:t>2025</w:t>
      </w:r>
      <w:r w:rsidRPr="008D6A5D">
        <w:rPr>
          <w:rFonts w:ascii="Times New Roman" w:eastAsia="方正仿宋_GBK" w:hAnsi="Times New Roman" w:cs="Times New Roman"/>
          <w:color w:val="000000"/>
          <w:sz w:val="32"/>
          <w:szCs w:val="32"/>
        </w:rPr>
        <w:t>年底前，</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和省卫生健康委制定传染病防控责任清单；强化医疗机构公共卫生科室和</w:t>
      </w:r>
      <w:proofErr w:type="gramStart"/>
      <w:r w:rsidRPr="008D6A5D">
        <w:rPr>
          <w:rFonts w:ascii="Times New Roman" w:eastAsia="方正仿宋_GBK" w:hAnsi="Times New Roman" w:cs="Times New Roman"/>
          <w:color w:val="000000"/>
          <w:sz w:val="32"/>
          <w:szCs w:val="32"/>
        </w:rPr>
        <w:t>疾控</w:t>
      </w:r>
      <w:proofErr w:type="gramEnd"/>
      <w:r w:rsidRPr="008D6A5D">
        <w:rPr>
          <w:rFonts w:ascii="Times New Roman" w:eastAsia="方正仿宋_GBK" w:hAnsi="Times New Roman" w:cs="Times New Roman"/>
          <w:color w:val="000000"/>
          <w:sz w:val="32"/>
          <w:szCs w:val="32"/>
        </w:rPr>
        <w:t>监督员职能，依托前置</w:t>
      </w:r>
      <w:r w:rsidRPr="008D6A5D">
        <w:rPr>
          <w:rFonts w:ascii="Times New Roman" w:eastAsia="方正仿宋_GBK" w:hAnsi="Times New Roman" w:cs="Times New Roman"/>
          <w:color w:val="000000"/>
          <w:sz w:val="32"/>
          <w:szCs w:val="32"/>
        </w:rPr>
        <w:lastRenderedPageBreak/>
        <w:t>软件</w:t>
      </w:r>
      <w:r w:rsidRPr="008D6A5D">
        <w:rPr>
          <w:rFonts w:ascii="Times New Roman" w:eastAsia="方正仿宋_GBK" w:hAnsi="Times New Roman" w:cs="Times New Roman"/>
          <w:sz w:val="32"/>
          <w:szCs w:val="32"/>
        </w:rPr>
        <w:t>开展信息采集和管理，</w:t>
      </w:r>
      <w:r w:rsidRPr="008D6A5D">
        <w:rPr>
          <w:rFonts w:ascii="Times New Roman" w:eastAsia="方正仿宋_GBK" w:hAnsi="Times New Roman" w:cs="Times New Roman"/>
          <w:color w:val="000000"/>
          <w:sz w:val="32"/>
          <w:szCs w:val="32"/>
        </w:rPr>
        <w:t>促进诊断报告、反馈及风险管理等工作提质增效。（</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、省卫生健康委、省教育厅、省民政厅、省农业农村厅、南京海关、省林业局，排名第一为牵头单位，下同）</w:t>
      </w:r>
    </w:p>
    <w:p w14:paraId="7DFB90C9" w14:textId="77777777" w:rsidR="00435A4E" w:rsidRPr="008D6A5D" w:rsidRDefault="00435A4E" w:rsidP="00274EA3">
      <w:pPr>
        <w:widowControl/>
        <w:autoSpaceDE w:val="0"/>
        <w:autoSpaceDN w:val="0"/>
        <w:spacing w:line="579" w:lineRule="exact"/>
        <w:ind w:firstLineChars="200" w:firstLine="640"/>
        <w:rPr>
          <w:rFonts w:ascii="Times New Roman" w:eastAsia="方正楷体_GBK" w:hAnsi="Times New Roman" w:cs="Times New Roman"/>
          <w:color w:val="000000"/>
          <w:sz w:val="32"/>
          <w:szCs w:val="32"/>
        </w:rPr>
      </w:pPr>
      <w:r w:rsidRPr="008D6A5D">
        <w:rPr>
          <w:rFonts w:ascii="Times New Roman" w:eastAsia="方正楷体_GBK" w:hAnsi="Times New Roman" w:cs="Times New Roman"/>
          <w:color w:val="000000"/>
          <w:sz w:val="32"/>
          <w:szCs w:val="32"/>
        </w:rPr>
        <w:t>（二）深入开展多渠道传染病监测</w:t>
      </w:r>
    </w:p>
    <w:p w14:paraId="36EE5E5D" w14:textId="3F63ED73"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1.</w:t>
      </w:r>
      <w:r w:rsidRPr="008D6A5D">
        <w:rPr>
          <w:rFonts w:ascii="Times New Roman" w:eastAsia="方正仿宋_GBK" w:hAnsi="Times New Roman" w:cs="Times New Roman"/>
          <w:color w:val="000000"/>
          <w:sz w:val="32"/>
          <w:szCs w:val="32"/>
        </w:rPr>
        <w:t>优化传染病疫情报告管理系统。</w:t>
      </w:r>
      <w:r w:rsidRPr="008D6A5D">
        <w:rPr>
          <w:rFonts w:ascii="Times New Roman" w:eastAsia="方正仿宋_GBK" w:hAnsi="Times New Roman" w:cs="Times New Roman"/>
          <w:color w:val="000000"/>
          <w:sz w:val="32"/>
          <w:szCs w:val="32"/>
        </w:rPr>
        <w:t>2027</w:t>
      </w:r>
      <w:r w:rsidRPr="008D6A5D">
        <w:rPr>
          <w:rFonts w:ascii="Times New Roman" w:eastAsia="方正仿宋_GBK" w:hAnsi="Times New Roman" w:cs="Times New Roman"/>
          <w:color w:val="000000"/>
          <w:sz w:val="32"/>
          <w:szCs w:val="32"/>
        </w:rPr>
        <w:t>年底前，基层及民营医疗卫生机构网络直报覆盖率达</w:t>
      </w:r>
      <w:r w:rsidRPr="008D6A5D">
        <w:rPr>
          <w:rFonts w:ascii="Times New Roman" w:eastAsia="方正仿宋_GBK" w:hAnsi="Times New Roman" w:cs="Times New Roman"/>
          <w:color w:val="000000"/>
          <w:sz w:val="32"/>
          <w:szCs w:val="32"/>
        </w:rPr>
        <w:t>95%</w:t>
      </w:r>
      <w:r w:rsidRPr="008D6A5D">
        <w:rPr>
          <w:rFonts w:ascii="Times New Roman" w:eastAsia="方正仿宋_GBK" w:hAnsi="Times New Roman" w:cs="Times New Roman"/>
          <w:color w:val="000000"/>
          <w:sz w:val="32"/>
          <w:szCs w:val="32"/>
        </w:rPr>
        <w:t>以上。促进传染病法定报告和主动监测结合，</w:t>
      </w:r>
      <w:r w:rsidR="00083100" w:rsidRPr="008D6A5D">
        <w:rPr>
          <w:rFonts w:ascii="Times New Roman" w:eastAsia="方正仿宋_GBK" w:hAnsi="Times New Roman" w:cs="Times New Roman"/>
          <w:color w:val="000000"/>
          <w:sz w:val="32"/>
          <w:szCs w:val="32"/>
        </w:rPr>
        <w:t>在将鹦鹉热、发热伴血小板减少综合征、人感染猪链球菌病等纳入我省法定传染病报告管理的基础上</w:t>
      </w:r>
      <w:r w:rsidRPr="008D6A5D">
        <w:rPr>
          <w:rFonts w:ascii="Times New Roman" w:eastAsia="方正仿宋_GBK" w:hAnsi="Times New Roman" w:cs="Times New Roman"/>
          <w:color w:val="000000"/>
          <w:sz w:val="32"/>
          <w:szCs w:val="32"/>
        </w:rPr>
        <w:t>，动态调整报告病种和事件范围；监测医疗卫生机构门急诊、发热门诊就诊量及重点传染病在</w:t>
      </w:r>
      <w:proofErr w:type="gramStart"/>
      <w:r w:rsidRPr="008D6A5D">
        <w:rPr>
          <w:rFonts w:ascii="Times New Roman" w:eastAsia="方正仿宋_GBK" w:hAnsi="Times New Roman" w:cs="Times New Roman"/>
          <w:color w:val="000000"/>
          <w:sz w:val="32"/>
          <w:szCs w:val="32"/>
        </w:rPr>
        <w:t>院患者</w:t>
      </w:r>
      <w:proofErr w:type="gramEnd"/>
      <w:r w:rsidRPr="008D6A5D">
        <w:rPr>
          <w:rFonts w:ascii="Times New Roman" w:eastAsia="方正仿宋_GBK" w:hAnsi="Times New Roman" w:cs="Times New Roman"/>
          <w:color w:val="000000"/>
          <w:sz w:val="32"/>
          <w:szCs w:val="32"/>
        </w:rPr>
        <w:t>数及重症、死亡病例。制定群体性不明原因疾病监测方案，重点开展聚集性不明原因肺炎和</w:t>
      </w:r>
      <w:r w:rsidRPr="008D6A5D">
        <w:rPr>
          <w:rFonts w:ascii="Times New Roman" w:eastAsia="方正仿宋_GBK" w:hAnsi="Times New Roman" w:cs="Times New Roman"/>
          <w:sz w:val="32"/>
          <w:szCs w:val="32"/>
        </w:rPr>
        <w:t>脑炎、</w:t>
      </w:r>
      <w:r w:rsidRPr="008D6A5D">
        <w:rPr>
          <w:rFonts w:ascii="Times New Roman" w:eastAsia="方正仿宋_GBK" w:hAnsi="Times New Roman" w:cs="Times New Roman"/>
          <w:color w:val="000000"/>
          <w:sz w:val="32"/>
          <w:szCs w:val="32"/>
        </w:rPr>
        <w:t>有流行病学关联的临床危重症病例</w:t>
      </w:r>
      <w:r w:rsidRPr="008D6A5D">
        <w:rPr>
          <w:rFonts w:ascii="Times New Roman" w:eastAsia="方正仿宋_GBK" w:hAnsi="Times New Roman" w:cs="Times New Roman"/>
          <w:sz w:val="32"/>
          <w:szCs w:val="32"/>
        </w:rPr>
        <w:t>、严重耐药病例</w:t>
      </w:r>
      <w:r w:rsidRPr="008D6A5D">
        <w:rPr>
          <w:rFonts w:ascii="Times New Roman" w:eastAsia="方正仿宋_GBK" w:hAnsi="Times New Roman" w:cs="Times New Roman"/>
          <w:color w:val="000000"/>
          <w:sz w:val="32"/>
          <w:szCs w:val="32"/>
        </w:rPr>
        <w:t>和不明原因死亡等事件的</w:t>
      </w:r>
      <w:r w:rsidRPr="008D6A5D">
        <w:rPr>
          <w:rFonts w:ascii="Times New Roman" w:eastAsia="方正仿宋_GBK" w:hAnsi="Times New Roman" w:cs="Times New Roman"/>
          <w:sz w:val="32"/>
          <w:szCs w:val="32"/>
        </w:rPr>
        <w:t>监测预警、</w:t>
      </w:r>
      <w:r w:rsidRPr="008D6A5D">
        <w:rPr>
          <w:rFonts w:ascii="Times New Roman" w:eastAsia="方正仿宋_GBK" w:hAnsi="Times New Roman" w:cs="Times New Roman"/>
          <w:color w:val="000000"/>
          <w:sz w:val="32"/>
          <w:szCs w:val="32"/>
        </w:rPr>
        <w:t>病原学诊断和处置。（</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w:t>
      </w:r>
    </w:p>
    <w:p w14:paraId="71A6ECA0"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2.</w:t>
      </w:r>
      <w:r w:rsidRPr="008D6A5D">
        <w:rPr>
          <w:rFonts w:ascii="Times New Roman" w:eastAsia="方正仿宋_GBK" w:hAnsi="Times New Roman" w:cs="Times New Roman"/>
          <w:color w:val="000000"/>
          <w:sz w:val="32"/>
          <w:szCs w:val="32"/>
        </w:rPr>
        <w:t>建立公共卫生异常事件报告体系。</w:t>
      </w:r>
      <w:r w:rsidRPr="008D6A5D">
        <w:rPr>
          <w:rFonts w:ascii="Times New Roman" w:eastAsia="方正仿宋_GBK" w:hAnsi="Times New Roman" w:cs="Times New Roman"/>
          <w:color w:val="000000"/>
          <w:sz w:val="32"/>
          <w:szCs w:val="32"/>
        </w:rPr>
        <w:t>2025</w:t>
      </w:r>
      <w:r w:rsidRPr="008D6A5D">
        <w:rPr>
          <w:rFonts w:ascii="Times New Roman" w:eastAsia="方正仿宋_GBK" w:hAnsi="Times New Roman" w:cs="Times New Roman"/>
          <w:color w:val="000000"/>
          <w:sz w:val="32"/>
          <w:szCs w:val="32"/>
        </w:rPr>
        <w:t>年底前，</w:t>
      </w:r>
      <w:proofErr w:type="gramStart"/>
      <w:r w:rsidRPr="008D6A5D">
        <w:rPr>
          <w:rFonts w:ascii="Times New Roman" w:eastAsia="方正仿宋_GBK" w:hAnsi="Times New Roman" w:cs="Times New Roman"/>
          <w:color w:val="000000"/>
          <w:sz w:val="32"/>
          <w:szCs w:val="32"/>
        </w:rPr>
        <w:t>省疾控中心</w:t>
      </w:r>
      <w:proofErr w:type="gramEnd"/>
      <w:r w:rsidRPr="008D6A5D">
        <w:rPr>
          <w:rFonts w:ascii="Times New Roman" w:eastAsia="方正仿宋_GBK" w:hAnsi="Times New Roman" w:cs="Times New Roman"/>
          <w:color w:val="000000"/>
          <w:sz w:val="32"/>
          <w:szCs w:val="32"/>
        </w:rPr>
        <w:t>完成公共卫生异常事件警示信号和报告参考目录制定，并在</w:t>
      </w:r>
      <w:r w:rsidRPr="008D6A5D">
        <w:rPr>
          <w:rFonts w:ascii="Times New Roman" w:eastAsia="方正仿宋_GBK" w:hAnsi="Times New Roman" w:cs="Times New Roman"/>
          <w:color w:val="000000"/>
          <w:sz w:val="32"/>
          <w:szCs w:val="32"/>
        </w:rPr>
        <w:t>1-2</w:t>
      </w:r>
      <w:r w:rsidRPr="008D6A5D">
        <w:rPr>
          <w:rFonts w:ascii="Times New Roman" w:eastAsia="方正仿宋_GBK" w:hAnsi="Times New Roman" w:cs="Times New Roman"/>
          <w:color w:val="000000"/>
          <w:sz w:val="32"/>
          <w:szCs w:val="32"/>
        </w:rPr>
        <w:t>个设区市医疗卫生机构开展异常事件报告试点。</w:t>
      </w:r>
      <w:r w:rsidRPr="008D6A5D">
        <w:rPr>
          <w:rFonts w:ascii="Times New Roman" w:eastAsia="方正仿宋_GBK" w:hAnsi="Times New Roman" w:cs="Times New Roman"/>
          <w:color w:val="000000"/>
          <w:sz w:val="32"/>
          <w:szCs w:val="32"/>
        </w:rPr>
        <w:t>2026</w:t>
      </w:r>
      <w:r w:rsidRPr="008D6A5D">
        <w:rPr>
          <w:rFonts w:ascii="Times New Roman" w:eastAsia="方正仿宋_GBK" w:hAnsi="Times New Roman" w:cs="Times New Roman"/>
          <w:color w:val="000000"/>
          <w:sz w:val="32"/>
          <w:szCs w:val="32"/>
        </w:rPr>
        <w:t>年底前，在</w:t>
      </w:r>
      <w:r w:rsidRPr="008D6A5D">
        <w:rPr>
          <w:rFonts w:ascii="Times New Roman" w:eastAsia="方正仿宋_GBK" w:hAnsi="Times New Roman" w:cs="Times New Roman"/>
          <w:color w:val="000000"/>
          <w:sz w:val="32"/>
          <w:szCs w:val="32"/>
        </w:rPr>
        <w:t>1-2</w:t>
      </w:r>
      <w:r w:rsidRPr="008D6A5D">
        <w:rPr>
          <w:rFonts w:ascii="Times New Roman" w:eastAsia="方正仿宋_GBK" w:hAnsi="Times New Roman" w:cs="Times New Roman"/>
          <w:color w:val="000000"/>
          <w:sz w:val="32"/>
          <w:szCs w:val="32"/>
        </w:rPr>
        <w:t>个设区市学校、托幼、养老等集体单位开展试点。</w:t>
      </w:r>
      <w:r w:rsidRPr="008D6A5D">
        <w:rPr>
          <w:rFonts w:ascii="Times New Roman" w:eastAsia="方正仿宋_GBK" w:hAnsi="Times New Roman" w:cs="Times New Roman"/>
          <w:color w:val="000000"/>
          <w:sz w:val="32"/>
          <w:szCs w:val="32"/>
        </w:rPr>
        <w:t>2027</w:t>
      </w:r>
      <w:r w:rsidRPr="008D6A5D">
        <w:rPr>
          <w:rFonts w:ascii="Times New Roman" w:eastAsia="方正仿宋_GBK" w:hAnsi="Times New Roman" w:cs="Times New Roman"/>
          <w:color w:val="000000"/>
          <w:sz w:val="32"/>
          <w:szCs w:val="32"/>
        </w:rPr>
        <w:t>年底前将试点拓展至</w:t>
      </w:r>
      <w:r w:rsidRPr="008D6A5D">
        <w:rPr>
          <w:rFonts w:ascii="Times New Roman" w:eastAsia="方正仿宋_GBK" w:hAnsi="Times New Roman" w:cs="Times New Roman"/>
          <w:color w:val="000000"/>
          <w:sz w:val="32"/>
          <w:szCs w:val="32"/>
        </w:rPr>
        <w:t>3-5</w:t>
      </w:r>
      <w:r w:rsidRPr="008D6A5D">
        <w:rPr>
          <w:rFonts w:ascii="Times New Roman" w:eastAsia="方正仿宋_GBK" w:hAnsi="Times New Roman" w:cs="Times New Roman"/>
          <w:color w:val="000000"/>
          <w:sz w:val="32"/>
          <w:szCs w:val="32"/>
        </w:rPr>
        <w:t>个设区市。</w:t>
      </w:r>
      <w:proofErr w:type="gramStart"/>
      <w:r w:rsidRPr="008D6A5D">
        <w:rPr>
          <w:rFonts w:ascii="Times New Roman" w:eastAsia="方正仿宋_GBK" w:hAnsi="Times New Roman" w:cs="Times New Roman"/>
          <w:color w:val="000000"/>
          <w:sz w:val="32"/>
          <w:szCs w:val="32"/>
        </w:rPr>
        <w:t>各级疾控部门</w:t>
      </w:r>
      <w:proofErr w:type="gramEnd"/>
      <w:r w:rsidRPr="008D6A5D">
        <w:rPr>
          <w:rFonts w:ascii="Times New Roman" w:eastAsia="方正仿宋_GBK" w:hAnsi="Times New Roman" w:cs="Times New Roman"/>
          <w:color w:val="000000"/>
          <w:sz w:val="32"/>
          <w:szCs w:val="32"/>
        </w:rPr>
        <w:t>和机构收集、核实、分析辖区内公共卫生异常事件相关信息。（</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w:t>
      </w:r>
      <w:r w:rsidRPr="008D6A5D">
        <w:rPr>
          <w:rFonts w:ascii="Times New Roman" w:eastAsia="方正仿宋_GBK" w:hAnsi="Times New Roman" w:cs="Times New Roman"/>
          <w:color w:val="000000"/>
          <w:sz w:val="32"/>
          <w:szCs w:val="32"/>
        </w:rPr>
        <w:lastRenderedPageBreak/>
        <w:t>生健康委、省教育厅、省民政厅、省农业农村厅、南京海关、省林业局）</w:t>
      </w:r>
    </w:p>
    <w:p w14:paraId="2BD0A3F9" w14:textId="77777777" w:rsidR="00435A4E" w:rsidRPr="008D6A5D" w:rsidRDefault="00435A4E" w:rsidP="00274EA3">
      <w:pPr>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3.</w:t>
      </w:r>
      <w:r w:rsidRPr="008D6A5D">
        <w:rPr>
          <w:rFonts w:ascii="Times New Roman" w:eastAsia="方正仿宋_GBK" w:hAnsi="Times New Roman" w:cs="Times New Roman"/>
          <w:color w:val="000000"/>
          <w:sz w:val="32"/>
          <w:szCs w:val="32"/>
        </w:rPr>
        <w:t>建立传染病临床症候群监测网络。</w:t>
      </w:r>
      <w:r w:rsidRPr="008D6A5D">
        <w:rPr>
          <w:rFonts w:ascii="Times New Roman" w:eastAsia="方正仿宋_GBK" w:hAnsi="Times New Roman" w:cs="Times New Roman"/>
          <w:color w:val="000000"/>
          <w:sz w:val="32"/>
          <w:szCs w:val="32"/>
        </w:rPr>
        <w:t>2025</w:t>
      </w:r>
      <w:r w:rsidRPr="008D6A5D">
        <w:rPr>
          <w:rFonts w:ascii="Times New Roman" w:eastAsia="方正仿宋_GBK" w:hAnsi="Times New Roman" w:cs="Times New Roman"/>
          <w:color w:val="000000"/>
          <w:sz w:val="32"/>
          <w:szCs w:val="32"/>
        </w:rPr>
        <w:t>年底前，初步建成省和设区市哨点医院监测网络，优先在流感监测网络、致病菌监测网络等基础上将三级综合医院、儿童医院、传染病专科医院、口岸的县级综合医院和基层医疗卫生机构纳入监测网络。</w:t>
      </w:r>
      <w:r w:rsidRPr="008D6A5D">
        <w:rPr>
          <w:rFonts w:ascii="Times New Roman" w:eastAsia="方正仿宋_GBK" w:hAnsi="Times New Roman" w:cs="Times New Roman"/>
          <w:color w:val="000000"/>
          <w:sz w:val="32"/>
          <w:szCs w:val="32"/>
        </w:rPr>
        <w:t>2026</w:t>
      </w:r>
      <w:r w:rsidRPr="008D6A5D">
        <w:rPr>
          <w:rFonts w:ascii="Times New Roman" w:eastAsia="方正仿宋_GBK" w:hAnsi="Times New Roman" w:cs="Times New Roman"/>
          <w:color w:val="000000"/>
          <w:sz w:val="32"/>
          <w:szCs w:val="32"/>
        </w:rPr>
        <w:t>年底前，重点开展</w:t>
      </w:r>
      <w:r w:rsidRPr="008D6A5D">
        <w:rPr>
          <w:rFonts w:ascii="Times New Roman" w:eastAsia="方正仿宋_GBK" w:hAnsi="Times New Roman" w:cs="Times New Roman"/>
          <w:sz w:val="32"/>
          <w:szCs w:val="32"/>
        </w:rPr>
        <w:t>发热伴呼吸道症候群、腹泻症候群、脑炎脑膜炎</w:t>
      </w:r>
      <w:bookmarkStart w:id="13" w:name="OLE_LINK15"/>
      <w:bookmarkStart w:id="14" w:name="OLE_LINK17"/>
      <w:r w:rsidRPr="008D6A5D">
        <w:rPr>
          <w:rFonts w:ascii="Times New Roman" w:eastAsia="方正仿宋_GBK" w:hAnsi="Times New Roman" w:cs="Times New Roman"/>
          <w:sz w:val="32"/>
          <w:szCs w:val="32"/>
        </w:rPr>
        <w:t>症候群</w:t>
      </w:r>
      <w:bookmarkEnd w:id="13"/>
      <w:bookmarkEnd w:id="14"/>
      <w:r w:rsidRPr="008D6A5D">
        <w:rPr>
          <w:rFonts w:ascii="Times New Roman" w:eastAsia="方正仿宋_GBK" w:hAnsi="Times New Roman" w:cs="Times New Roman"/>
          <w:sz w:val="32"/>
          <w:szCs w:val="32"/>
        </w:rPr>
        <w:t>监测</w:t>
      </w:r>
      <w:r w:rsidRPr="008D6A5D">
        <w:rPr>
          <w:rFonts w:ascii="Times New Roman" w:eastAsia="方正仿宋_GBK" w:hAnsi="Times New Roman" w:cs="Times New Roman"/>
          <w:color w:val="000000"/>
          <w:sz w:val="32"/>
          <w:szCs w:val="32"/>
        </w:rPr>
        <w:t>及多病原检测和主要病原变异等监测</w:t>
      </w:r>
      <w:r w:rsidRPr="008D6A5D">
        <w:rPr>
          <w:rFonts w:ascii="Times New Roman" w:eastAsia="方正仿宋_GBK" w:hAnsi="Times New Roman" w:cs="Times New Roman"/>
          <w:sz w:val="32"/>
          <w:szCs w:val="32"/>
        </w:rPr>
        <w:t>。</w:t>
      </w:r>
      <w:r w:rsidRPr="008D6A5D">
        <w:rPr>
          <w:rFonts w:ascii="Times New Roman" w:eastAsia="方正仿宋_GBK" w:hAnsi="Times New Roman" w:cs="Times New Roman"/>
          <w:sz w:val="32"/>
          <w:szCs w:val="32"/>
        </w:rPr>
        <w:t>2027</w:t>
      </w:r>
      <w:r w:rsidRPr="008D6A5D">
        <w:rPr>
          <w:rFonts w:ascii="Times New Roman" w:eastAsia="方正仿宋_GBK" w:hAnsi="Times New Roman" w:cs="Times New Roman"/>
          <w:sz w:val="32"/>
          <w:szCs w:val="32"/>
        </w:rPr>
        <w:t>年底前，重点开展发热伴出疹症候群、发热伴出血症候群和其他发热症候群监测</w:t>
      </w:r>
      <w:r w:rsidRPr="008D6A5D">
        <w:rPr>
          <w:rFonts w:ascii="Times New Roman" w:eastAsia="方正仿宋_GBK" w:hAnsi="Times New Roman" w:cs="Times New Roman"/>
          <w:color w:val="000000"/>
          <w:sz w:val="32"/>
          <w:szCs w:val="32"/>
        </w:rPr>
        <w:t>，逐步实现多病种同监测、</w:t>
      </w:r>
      <w:proofErr w:type="gramStart"/>
      <w:r w:rsidRPr="008D6A5D">
        <w:rPr>
          <w:rFonts w:ascii="Times New Roman" w:eastAsia="方正仿宋_GBK" w:hAnsi="Times New Roman" w:cs="Times New Roman"/>
          <w:color w:val="000000"/>
          <w:sz w:val="32"/>
          <w:szCs w:val="32"/>
        </w:rPr>
        <w:t>一</w:t>
      </w:r>
      <w:proofErr w:type="gramEnd"/>
      <w:r w:rsidRPr="008D6A5D">
        <w:rPr>
          <w:rFonts w:ascii="Times New Roman" w:eastAsia="方正仿宋_GBK" w:hAnsi="Times New Roman" w:cs="Times New Roman"/>
          <w:color w:val="000000"/>
          <w:sz w:val="32"/>
          <w:szCs w:val="32"/>
        </w:rPr>
        <w:t>样本多检测，及时掌握我省主要传染病的流行特征及病原谱演变。（</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、省卫生健康委、省教育厅、省民政厅、省农业农村厅、南京海关、省林业局）</w:t>
      </w:r>
    </w:p>
    <w:p w14:paraId="7E2F4605" w14:textId="77777777" w:rsidR="00435A4E" w:rsidRPr="008D6A5D" w:rsidRDefault="00435A4E" w:rsidP="00274EA3">
      <w:pPr>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4.</w:t>
      </w:r>
      <w:r w:rsidRPr="008D6A5D">
        <w:rPr>
          <w:rFonts w:ascii="Times New Roman" w:eastAsia="方正仿宋_GBK" w:hAnsi="Times New Roman" w:cs="Times New Roman"/>
          <w:color w:val="000000"/>
          <w:sz w:val="32"/>
          <w:szCs w:val="32"/>
        </w:rPr>
        <w:t>拓展病原微生物实验室监测网络。</w:t>
      </w:r>
      <w:r w:rsidRPr="008D6A5D">
        <w:rPr>
          <w:rFonts w:ascii="Times New Roman" w:eastAsia="方正仿宋_GBK" w:hAnsi="Times New Roman" w:cs="Times New Roman"/>
          <w:sz w:val="32"/>
          <w:szCs w:val="32"/>
        </w:rPr>
        <w:t>2025</w:t>
      </w:r>
      <w:r w:rsidRPr="008D6A5D">
        <w:rPr>
          <w:rFonts w:ascii="Times New Roman" w:eastAsia="方正仿宋_GBK" w:hAnsi="Times New Roman" w:cs="Times New Roman"/>
          <w:sz w:val="32"/>
          <w:szCs w:val="32"/>
        </w:rPr>
        <w:t>年底前，</w:t>
      </w:r>
      <w:proofErr w:type="gramStart"/>
      <w:r w:rsidRPr="008D6A5D">
        <w:rPr>
          <w:rFonts w:ascii="Times New Roman" w:eastAsia="方正仿宋_GBK" w:hAnsi="Times New Roman" w:cs="Times New Roman"/>
          <w:color w:val="000000"/>
          <w:sz w:val="32"/>
          <w:szCs w:val="32"/>
        </w:rPr>
        <w:t>省疾控中心</w:t>
      </w:r>
      <w:proofErr w:type="gramEnd"/>
      <w:r w:rsidRPr="008D6A5D">
        <w:rPr>
          <w:rFonts w:ascii="Times New Roman" w:eastAsia="方正仿宋_GBK" w:hAnsi="Times New Roman" w:cs="Times New Roman"/>
          <w:color w:val="000000"/>
          <w:sz w:val="32"/>
          <w:szCs w:val="32"/>
        </w:rPr>
        <w:t>完成网络实验室报告病原清单的制定，明确职责、畅通渠道、规范报送及复核流程。</w:t>
      </w:r>
      <w:r w:rsidRPr="008D6A5D">
        <w:rPr>
          <w:rFonts w:ascii="Times New Roman" w:eastAsia="方正仿宋_GBK" w:hAnsi="Times New Roman" w:cs="Times New Roman"/>
          <w:color w:val="000000"/>
          <w:sz w:val="32"/>
          <w:szCs w:val="32"/>
        </w:rPr>
        <w:t>2026</w:t>
      </w:r>
      <w:r w:rsidRPr="008D6A5D">
        <w:rPr>
          <w:rFonts w:ascii="Times New Roman" w:eastAsia="方正仿宋_GBK" w:hAnsi="Times New Roman" w:cs="Times New Roman"/>
          <w:color w:val="000000"/>
          <w:sz w:val="32"/>
          <w:szCs w:val="32"/>
        </w:rPr>
        <w:t>年</w:t>
      </w:r>
      <w:r w:rsidRPr="008D6A5D">
        <w:rPr>
          <w:rFonts w:ascii="Times New Roman" w:eastAsia="方正仿宋_GBK" w:hAnsi="Times New Roman" w:cs="Times New Roman"/>
          <w:sz w:val="32"/>
          <w:szCs w:val="32"/>
        </w:rPr>
        <w:t>底前</w:t>
      </w:r>
      <w:r w:rsidRPr="008D6A5D">
        <w:rPr>
          <w:rFonts w:ascii="Times New Roman" w:eastAsia="方正仿宋_GBK" w:hAnsi="Times New Roman" w:cs="Times New Roman"/>
          <w:color w:val="000000"/>
          <w:sz w:val="32"/>
          <w:szCs w:val="32"/>
        </w:rPr>
        <w:t>，将医疗卫生、采供血、海关、动物疫病防控等机构病原微生物实验室纳入监测网络。</w:t>
      </w:r>
      <w:r w:rsidRPr="008D6A5D">
        <w:rPr>
          <w:rFonts w:ascii="Times New Roman" w:eastAsia="方正仿宋_GBK" w:hAnsi="Times New Roman" w:cs="Times New Roman"/>
          <w:color w:val="000000"/>
          <w:sz w:val="32"/>
          <w:szCs w:val="32"/>
        </w:rPr>
        <w:t>2027</w:t>
      </w:r>
      <w:r w:rsidRPr="008D6A5D">
        <w:rPr>
          <w:rFonts w:ascii="Times New Roman" w:eastAsia="方正仿宋_GBK" w:hAnsi="Times New Roman" w:cs="Times New Roman"/>
          <w:color w:val="000000"/>
          <w:sz w:val="32"/>
          <w:szCs w:val="32"/>
        </w:rPr>
        <w:t>年</w:t>
      </w:r>
      <w:r w:rsidRPr="008D6A5D">
        <w:rPr>
          <w:rFonts w:ascii="Times New Roman" w:eastAsia="方正仿宋_GBK" w:hAnsi="Times New Roman" w:cs="Times New Roman"/>
          <w:sz w:val="32"/>
          <w:szCs w:val="32"/>
        </w:rPr>
        <w:t>底前</w:t>
      </w:r>
      <w:r w:rsidRPr="008D6A5D">
        <w:rPr>
          <w:rFonts w:ascii="Times New Roman" w:eastAsia="方正仿宋_GBK" w:hAnsi="Times New Roman" w:cs="Times New Roman"/>
          <w:color w:val="000000"/>
          <w:sz w:val="32"/>
          <w:szCs w:val="32"/>
        </w:rPr>
        <w:t>，逐步将检验检测机构、高等院校、科研院所等机构病原微生物实验室纳入监测网络，各网络实验室</w:t>
      </w:r>
      <w:r w:rsidRPr="008D6A5D">
        <w:rPr>
          <w:rFonts w:ascii="Times New Roman" w:eastAsia="方正仿宋_GBK" w:hAnsi="Times New Roman" w:cs="Times New Roman"/>
          <w:sz w:val="32"/>
          <w:szCs w:val="32"/>
        </w:rPr>
        <w:t>通过</w:t>
      </w:r>
      <w:r w:rsidRPr="008D6A5D">
        <w:rPr>
          <w:rFonts w:ascii="Times New Roman" w:eastAsia="方正仿宋_GBK" w:hAnsi="Times New Roman" w:cs="Times New Roman"/>
          <w:color w:val="000000"/>
          <w:sz w:val="32"/>
          <w:szCs w:val="32"/>
        </w:rPr>
        <w:t>省统筹区域传染病监测预警与应急指挥信息平台</w:t>
      </w:r>
      <w:r w:rsidRPr="008D6A5D">
        <w:rPr>
          <w:rFonts w:ascii="Times New Roman" w:eastAsia="方正仿宋_GBK" w:hAnsi="Times New Roman" w:cs="Times New Roman"/>
          <w:sz w:val="32"/>
          <w:szCs w:val="32"/>
        </w:rPr>
        <w:t>（以下简称省平台）</w:t>
      </w:r>
      <w:r w:rsidRPr="008D6A5D">
        <w:rPr>
          <w:rFonts w:ascii="Times New Roman" w:eastAsia="方正仿宋_GBK" w:hAnsi="Times New Roman" w:cs="Times New Roman"/>
          <w:color w:val="000000"/>
          <w:sz w:val="32"/>
          <w:szCs w:val="32"/>
        </w:rPr>
        <w:t>及时报告</w:t>
      </w:r>
      <w:bookmarkStart w:id="15" w:name="OLE_LINK36"/>
      <w:bookmarkStart w:id="16" w:name="OLE_LINK37"/>
      <w:r w:rsidRPr="008D6A5D">
        <w:rPr>
          <w:rFonts w:ascii="Times New Roman" w:eastAsia="方正仿宋_GBK" w:hAnsi="Times New Roman" w:cs="Times New Roman"/>
          <w:color w:val="000000"/>
          <w:sz w:val="32"/>
          <w:szCs w:val="32"/>
        </w:rPr>
        <w:t>，实现网络实验室信息共享和互通，强化实验室检测与临床检验、监测</w:t>
      </w:r>
      <w:proofErr w:type="gramStart"/>
      <w:r w:rsidRPr="008D6A5D">
        <w:rPr>
          <w:rFonts w:ascii="Times New Roman" w:eastAsia="方正仿宋_GBK" w:hAnsi="Times New Roman" w:cs="Times New Roman"/>
          <w:color w:val="000000"/>
          <w:sz w:val="32"/>
          <w:szCs w:val="32"/>
        </w:rPr>
        <w:t>研</w:t>
      </w:r>
      <w:proofErr w:type="gramEnd"/>
      <w:r w:rsidRPr="008D6A5D">
        <w:rPr>
          <w:rFonts w:ascii="Times New Roman" w:eastAsia="方正仿宋_GBK" w:hAnsi="Times New Roman" w:cs="Times New Roman"/>
          <w:color w:val="000000"/>
          <w:sz w:val="32"/>
          <w:szCs w:val="32"/>
        </w:rPr>
        <w:t>判、应急处置协同</w:t>
      </w:r>
      <w:bookmarkEnd w:id="15"/>
      <w:bookmarkEnd w:id="16"/>
      <w:r w:rsidRPr="008D6A5D">
        <w:rPr>
          <w:rFonts w:ascii="Times New Roman" w:eastAsia="方正仿宋_GBK" w:hAnsi="Times New Roman" w:cs="Times New Roman"/>
          <w:color w:val="000000"/>
          <w:sz w:val="32"/>
          <w:szCs w:val="32"/>
        </w:rPr>
        <w:t>。（</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、省卫生健康委、省教育厅、</w:t>
      </w:r>
      <w:r w:rsidRPr="008D6A5D">
        <w:rPr>
          <w:rFonts w:ascii="Times New Roman" w:eastAsia="方正仿宋_GBK" w:hAnsi="Times New Roman" w:cs="Times New Roman"/>
          <w:color w:val="000000"/>
          <w:sz w:val="32"/>
          <w:szCs w:val="32"/>
        </w:rPr>
        <w:lastRenderedPageBreak/>
        <w:t>省农业农村厅、南京海关、省林业局）</w:t>
      </w:r>
    </w:p>
    <w:p w14:paraId="769E215A"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bookmarkStart w:id="17" w:name="OLE_LINK7"/>
      <w:bookmarkStart w:id="18" w:name="OLE_LINK8"/>
      <w:r w:rsidRPr="008D6A5D">
        <w:rPr>
          <w:rFonts w:ascii="Times New Roman" w:eastAsia="方正仿宋_GBK" w:hAnsi="Times New Roman" w:cs="Times New Roman"/>
          <w:color w:val="000000"/>
          <w:sz w:val="32"/>
          <w:szCs w:val="32"/>
        </w:rPr>
        <w:t>5.</w:t>
      </w:r>
      <w:r w:rsidRPr="008D6A5D">
        <w:rPr>
          <w:rFonts w:ascii="Times New Roman" w:eastAsia="方正仿宋_GBK" w:hAnsi="Times New Roman" w:cs="Times New Roman"/>
          <w:color w:val="000000"/>
          <w:sz w:val="32"/>
          <w:szCs w:val="32"/>
        </w:rPr>
        <w:t>建立病媒生物、宿主动物和环境相关风险因素监测网络。</w:t>
      </w:r>
      <w:bookmarkEnd w:id="17"/>
      <w:bookmarkEnd w:id="18"/>
      <w:r w:rsidRPr="008D6A5D">
        <w:rPr>
          <w:rFonts w:ascii="Times New Roman" w:eastAsia="方正仿宋_GBK" w:hAnsi="Times New Roman" w:cs="Times New Roman"/>
          <w:color w:val="000000"/>
          <w:sz w:val="32"/>
          <w:szCs w:val="32"/>
        </w:rPr>
        <w:t>2025</w:t>
      </w:r>
      <w:r w:rsidRPr="008D6A5D">
        <w:rPr>
          <w:rFonts w:ascii="Times New Roman" w:eastAsia="方正仿宋_GBK" w:hAnsi="Times New Roman" w:cs="Times New Roman"/>
          <w:color w:val="000000"/>
          <w:sz w:val="32"/>
          <w:szCs w:val="32"/>
        </w:rPr>
        <w:t>年底前，</w:t>
      </w:r>
      <w:proofErr w:type="gramStart"/>
      <w:r w:rsidRPr="008D6A5D">
        <w:rPr>
          <w:rFonts w:ascii="Times New Roman" w:eastAsia="方正仿宋_GBK" w:hAnsi="Times New Roman" w:cs="Times New Roman"/>
          <w:color w:val="000000"/>
          <w:sz w:val="32"/>
          <w:szCs w:val="32"/>
        </w:rPr>
        <w:t>疾控部门</w:t>
      </w:r>
      <w:proofErr w:type="gramEnd"/>
      <w:r w:rsidRPr="008D6A5D">
        <w:rPr>
          <w:rFonts w:ascii="Times New Roman" w:eastAsia="方正仿宋_GBK" w:hAnsi="Times New Roman" w:cs="Times New Roman"/>
          <w:color w:val="130F18"/>
          <w:sz w:val="32"/>
          <w:szCs w:val="32"/>
        </w:rPr>
        <w:t>与农业农村、林业、生态环境、海关等部门建立协作机制，强化数据共享；</w:t>
      </w:r>
      <w:r w:rsidRPr="008D6A5D">
        <w:rPr>
          <w:rFonts w:ascii="Times New Roman" w:eastAsia="方正仿宋_GBK" w:hAnsi="Times New Roman" w:cs="Times New Roman"/>
          <w:color w:val="000000"/>
          <w:sz w:val="32"/>
          <w:szCs w:val="32"/>
        </w:rPr>
        <w:t>在</w:t>
      </w:r>
      <w:r w:rsidRPr="008D6A5D">
        <w:rPr>
          <w:rFonts w:ascii="Times New Roman" w:eastAsia="方正仿宋_GBK" w:hAnsi="Times New Roman" w:cs="Times New Roman"/>
          <w:color w:val="000000"/>
          <w:sz w:val="32"/>
          <w:szCs w:val="32"/>
        </w:rPr>
        <w:t>13</w:t>
      </w:r>
      <w:r w:rsidRPr="008D6A5D">
        <w:rPr>
          <w:rFonts w:ascii="Times New Roman" w:eastAsia="方正仿宋_GBK" w:hAnsi="Times New Roman" w:cs="Times New Roman"/>
          <w:color w:val="000000"/>
          <w:sz w:val="32"/>
          <w:szCs w:val="32"/>
        </w:rPr>
        <w:t>个设区市开展城市生活污水新冠病毒监测，在南京市开展入境航空器污水新冠病毒、猴痘病毒、黄热病毒、中东呼吸综合征病毒等新发突发传染病及境外输入传染病病原监测。</w:t>
      </w:r>
      <w:r w:rsidRPr="008D6A5D">
        <w:rPr>
          <w:rFonts w:ascii="Times New Roman" w:eastAsia="方正仿宋_GBK" w:hAnsi="Times New Roman" w:cs="Times New Roman"/>
          <w:color w:val="000000"/>
          <w:sz w:val="32"/>
          <w:szCs w:val="32"/>
        </w:rPr>
        <w:t>2026</w:t>
      </w:r>
      <w:r w:rsidRPr="008D6A5D">
        <w:rPr>
          <w:rFonts w:ascii="Times New Roman" w:eastAsia="方正仿宋_GBK" w:hAnsi="Times New Roman" w:cs="Times New Roman"/>
          <w:color w:val="000000"/>
          <w:sz w:val="32"/>
          <w:szCs w:val="32"/>
        </w:rPr>
        <w:t>年底前，建立省和设区市监测网络，开展</w:t>
      </w:r>
      <w:proofErr w:type="gramStart"/>
      <w:r w:rsidRPr="008D6A5D">
        <w:rPr>
          <w:rFonts w:ascii="Times New Roman" w:eastAsia="方正仿宋_GBK" w:hAnsi="Times New Roman" w:cs="Times New Roman"/>
          <w:color w:val="000000"/>
          <w:sz w:val="32"/>
          <w:szCs w:val="32"/>
        </w:rPr>
        <w:t>蜱</w:t>
      </w:r>
      <w:proofErr w:type="gramEnd"/>
      <w:r w:rsidRPr="008D6A5D">
        <w:rPr>
          <w:rFonts w:ascii="Times New Roman" w:eastAsia="方正仿宋_GBK" w:hAnsi="Times New Roman" w:cs="Times New Roman"/>
          <w:color w:val="000000"/>
          <w:sz w:val="32"/>
          <w:szCs w:val="32"/>
        </w:rPr>
        <w:t>蚊等病媒生物生态学、抗药性、病原携带、野生动物病原携带等风险因素及家</w:t>
      </w:r>
      <w:bookmarkStart w:id="19" w:name="OLE_LINK14"/>
      <w:bookmarkStart w:id="20" w:name="OLE_LINK13"/>
      <w:r w:rsidRPr="008D6A5D">
        <w:rPr>
          <w:rFonts w:ascii="Times New Roman" w:eastAsia="方正仿宋_GBK" w:hAnsi="Times New Roman" w:cs="Times New Roman"/>
          <w:color w:val="000000"/>
          <w:sz w:val="32"/>
          <w:szCs w:val="32"/>
        </w:rPr>
        <w:t>禽</w:t>
      </w:r>
      <w:bookmarkEnd w:id="19"/>
      <w:bookmarkEnd w:id="20"/>
      <w:r w:rsidRPr="008D6A5D">
        <w:rPr>
          <w:rFonts w:ascii="Times New Roman" w:eastAsia="方正仿宋_GBK" w:hAnsi="Times New Roman" w:cs="Times New Roman"/>
          <w:color w:val="000000"/>
          <w:sz w:val="32"/>
          <w:szCs w:val="32"/>
        </w:rPr>
        <w:t>家畜养殖、屠宰、流通等重点职业人群监测。（</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、省卫生健康委、省农业农村厅、南京海关、省林业局、省生态环境厅）</w:t>
      </w:r>
    </w:p>
    <w:p w14:paraId="2B727D7F" w14:textId="7D4F7F3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6.</w:t>
      </w:r>
      <w:r w:rsidRPr="008D6A5D">
        <w:rPr>
          <w:rFonts w:ascii="Times New Roman" w:eastAsia="方正仿宋_GBK" w:hAnsi="Times New Roman" w:cs="Times New Roman"/>
          <w:color w:val="000000"/>
          <w:sz w:val="32"/>
          <w:szCs w:val="32"/>
        </w:rPr>
        <w:t>构建行业协同风险监测。</w:t>
      </w:r>
      <w:r w:rsidRPr="008D6A5D">
        <w:rPr>
          <w:rFonts w:ascii="Times New Roman" w:eastAsia="方正仿宋_GBK" w:hAnsi="Times New Roman" w:cs="Times New Roman"/>
          <w:sz w:val="32"/>
          <w:szCs w:val="32"/>
        </w:rPr>
        <w:t>各行业部门协作开展疫情风险监测，及时报告共享信息。</w:t>
      </w:r>
      <w:r w:rsidR="00341441" w:rsidRPr="008D6A5D">
        <w:rPr>
          <w:rFonts w:ascii="Times New Roman" w:eastAsia="方正仿宋_GBK" w:hAnsi="Times New Roman" w:cs="Times New Roman"/>
          <w:sz w:val="32"/>
          <w:szCs w:val="32"/>
        </w:rPr>
        <w:t>卫生健康</w:t>
      </w:r>
      <w:r w:rsidR="00883BDE" w:rsidRPr="008D6A5D">
        <w:rPr>
          <w:rFonts w:ascii="Times New Roman" w:eastAsia="方正仿宋_GBK" w:hAnsi="Times New Roman" w:cs="Times New Roman"/>
          <w:sz w:val="32"/>
          <w:szCs w:val="32"/>
        </w:rPr>
        <w:t>（中医药）</w:t>
      </w:r>
      <w:r w:rsidR="00341441" w:rsidRPr="008D6A5D">
        <w:rPr>
          <w:rFonts w:ascii="Times New Roman" w:eastAsia="方正仿宋_GBK" w:hAnsi="Times New Roman" w:cs="Times New Roman"/>
          <w:sz w:val="32"/>
          <w:szCs w:val="32"/>
        </w:rPr>
        <w:t>部门开展医疗卫生机构感染监测；</w:t>
      </w:r>
      <w:r w:rsidR="00083100" w:rsidRPr="008D6A5D">
        <w:rPr>
          <w:rFonts w:ascii="Times New Roman" w:eastAsia="方正仿宋_GBK" w:hAnsi="Times New Roman" w:cs="Times New Roman"/>
          <w:color w:val="000000"/>
          <w:sz w:val="32"/>
          <w:szCs w:val="32"/>
        </w:rPr>
        <w:t>教育部门指导学校和幼儿园开展晨检、因病缺勤登记等健康监测和聚集性疫情监测；民政部门指导民政服务机构开展健康监测和聚集性疫情监测；海关开展入境人员检疫和口岸病媒生物监测；农业农村、林业等部门开展动物源性传染病、野生动物疫源疫病监测；网信、移民管理、生态环境、气象等部门开展网络舆情、出入境人员数量、环境、气象等风险因素监测。</w:t>
      </w:r>
      <w:r w:rsidRPr="008D6A5D">
        <w:rPr>
          <w:rFonts w:ascii="Times New Roman" w:eastAsia="方正仿宋_GBK" w:hAnsi="Times New Roman" w:cs="Times New Roman"/>
          <w:color w:val="000000"/>
          <w:sz w:val="32"/>
          <w:szCs w:val="32"/>
        </w:rPr>
        <w:t>（</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、省卫生健康委、省教育厅、省民政厅、省农业农村厅、南京海关、省林业局、</w:t>
      </w:r>
      <w:proofErr w:type="gramStart"/>
      <w:r w:rsidR="00083100" w:rsidRPr="008D6A5D">
        <w:rPr>
          <w:rFonts w:ascii="Times New Roman" w:eastAsia="方正仿宋_GBK" w:hAnsi="Times New Roman" w:cs="Times New Roman"/>
          <w:color w:val="000000"/>
          <w:sz w:val="32"/>
          <w:szCs w:val="32"/>
        </w:rPr>
        <w:t>省委网信办</w:t>
      </w:r>
      <w:proofErr w:type="gramEnd"/>
      <w:r w:rsidR="00083100" w:rsidRPr="008D6A5D">
        <w:rPr>
          <w:rFonts w:ascii="Times New Roman" w:eastAsia="方正仿宋_GBK" w:hAnsi="Times New Roman" w:cs="Times New Roman"/>
          <w:color w:val="000000"/>
          <w:sz w:val="32"/>
          <w:szCs w:val="32"/>
        </w:rPr>
        <w:t>、江苏边检总站、省生态环境厅、</w:t>
      </w:r>
      <w:r w:rsidRPr="008D6A5D">
        <w:rPr>
          <w:rFonts w:ascii="Times New Roman" w:eastAsia="方正仿宋_GBK" w:hAnsi="Times New Roman" w:cs="Times New Roman"/>
          <w:color w:val="000000"/>
          <w:sz w:val="32"/>
          <w:szCs w:val="32"/>
        </w:rPr>
        <w:t>省气象局）</w:t>
      </w:r>
    </w:p>
    <w:p w14:paraId="62453818"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lastRenderedPageBreak/>
        <w:t>7.</w:t>
      </w:r>
      <w:r w:rsidRPr="008D6A5D">
        <w:rPr>
          <w:rFonts w:ascii="Times New Roman" w:eastAsia="方正仿宋_GBK" w:hAnsi="Times New Roman" w:cs="Times New Roman"/>
          <w:color w:val="000000"/>
          <w:sz w:val="32"/>
          <w:szCs w:val="32"/>
        </w:rPr>
        <w:t>畅通社会感知和全球传染病疫情信息监测。</w:t>
      </w:r>
      <w:r w:rsidRPr="008D6A5D">
        <w:rPr>
          <w:rFonts w:ascii="Times New Roman" w:eastAsia="方正仿宋_GBK" w:hAnsi="Times New Roman" w:cs="Times New Roman"/>
          <w:color w:val="000000"/>
          <w:sz w:val="32"/>
          <w:szCs w:val="32"/>
        </w:rPr>
        <w:t>2025</w:t>
      </w:r>
      <w:r w:rsidRPr="008D6A5D">
        <w:rPr>
          <w:rFonts w:ascii="Times New Roman" w:eastAsia="方正仿宋_GBK" w:hAnsi="Times New Roman" w:cs="Times New Roman"/>
          <w:color w:val="000000"/>
          <w:sz w:val="32"/>
          <w:szCs w:val="32"/>
        </w:rPr>
        <w:t>年底前，</w:t>
      </w:r>
      <w:proofErr w:type="gramStart"/>
      <w:r w:rsidRPr="008D6A5D">
        <w:rPr>
          <w:rFonts w:ascii="Times New Roman" w:eastAsia="方正仿宋_GBK" w:hAnsi="Times New Roman" w:cs="Times New Roman"/>
          <w:color w:val="000000"/>
          <w:sz w:val="32"/>
          <w:szCs w:val="32"/>
        </w:rPr>
        <w:t>疾控部门</w:t>
      </w:r>
      <w:proofErr w:type="gramEnd"/>
      <w:r w:rsidRPr="008D6A5D">
        <w:rPr>
          <w:rFonts w:ascii="Times New Roman" w:eastAsia="方正仿宋_GBK" w:hAnsi="Times New Roman" w:cs="Times New Roman"/>
          <w:color w:val="000000"/>
          <w:sz w:val="32"/>
          <w:szCs w:val="32"/>
        </w:rPr>
        <w:t>会同卫生健康、</w:t>
      </w:r>
      <w:proofErr w:type="gramStart"/>
      <w:r w:rsidRPr="008D6A5D">
        <w:rPr>
          <w:rFonts w:ascii="Times New Roman" w:eastAsia="方正仿宋_GBK" w:hAnsi="Times New Roman" w:cs="Times New Roman"/>
          <w:color w:val="000000"/>
          <w:sz w:val="32"/>
          <w:szCs w:val="32"/>
        </w:rPr>
        <w:t>网信等</w:t>
      </w:r>
      <w:proofErr w:type="gramEnd"/>
      <w:r w:rsidRPr="008D6A5D">
        <w:rPr>
          <w:rFonts w:ascii="Times New Roman" w:eastAsia="方正仿宋_GBK" w:hAnsi="Times New Roman" w:cs="Times New Roman"/>
          <w:color w:val="000000"/>
          <w:sz w:val="32"/>
          <w:szCs w:val="32"/>
        </w:rPr>
        <w:t>部门建立舆情监测周报机制，搜索</w:t>
      </w:r>
      <w:r w:rsidRPr="008D6A5D">
        <w:rPr>
          <w:rFonts w:ascii="Times New Roman" w:eastAsia="方正仿宋_GBK" w:hAnsi="Times New Roman" w:cs="Times New Roman"/>
          <w:color w:val="000000"/>
          <w:spacing w:val="12"/>
          <w:sz w:val="32"/>
          <w:szCs w:val="32"/>
          <w:shd w:val="clear" w:color="auto" w:fill="FFFFFF"/>
        </w:rPr>
        <w:t>分析、</w:t>
      </w:r>
      <w:r w:rsidRPr="008D6A5D">
        <w:rPr>
          <w:rFonts w:ascii="Times New Roman" w:eastAsia="方正仿宋_GBK" w:hAnsi="Times New Roman" w:cs="Times New Roman"/>
          <w:color w:val="000000"/>
          <w:sz w:val="32"/>
          <w:szCs w:val="32"/>
        </w:rPr>
        <w:t>核实处置</w:t>
      </w:r>
      <w:r w:rsidRPr="008D6A5D">
        <w:rPr>
          <w:rFonts w:ascii="Times New Roman" w:eastAsia="方正仿宋_GBK" w:hAnsi="Times New Roman" w:cs="Times New Roman"/>
          <w:color w:val="000000"/>
          <w:spacing w:val="12"/>
          <w:sz w:val="32"/>
          <w:szCs w:val="32"/>
          <w:shd w:val="clear" w:color="auto" w:fill="FFFFFF"/>
        </w:rPr>
        <w:t>有关</w:t>
      </w:r>
      <w:r w:rsidRPr="008D6A5D">
        <w:rPr>
          <w:rFonts w:ascii="Times New Roman" w:eastAsia="方正仿宋_GBK" w:hAnsi="Times New Roman" w:cs="Times New Roman"/>
          <w:color w:val="000000"/>
          <w:sz w:val="32"/>
          <w:szCs w:val="32"/>
        </w:rPr>
        <w:t>舆情；关注全球、周边国家和省份的传染病疫情信息，加强全球和国内媒体监测、学术检索，跟踪新发突发传染病前沿研究，分析</w:t>
      </w:r>
      <w:proofErr w:type="gramStart"/>
      <w:r w:rsidRPr="008D6A5D">
        <w:rPr>
          <w:rFonts w:ascii="Times New Roman" w:eastAsia="方正仿宋_GBK" w:hAnsi="Times New Roman" w:cs="Times New Roman"/>
          <w:color w:val="000000"/>
          <w:sz w:val="32"/>
          <w:szCs w:val="32"/>
        </w:rPr>
        <w:t>研判全球</w:t>
      </w:r>
      <w:proofErr w:type="gramEnd"/>
      <w:r w:rsidRPr="008D6A5D">
        <w:rPr>
          <w:rFonts w:ascii="Times New Roman" w:eastAsia="方正仿宋_GBK" w:hAnsi="Times New Roman" w:cs="Times New Roman"/>
          <w:color w:val="000000"/>
          <w:sz w:val="32"/>
          <w:szCs w:val="32"/>
        </w:rPr>
        <w:t>疫情趋势。</w:t>
      </w:r>
      <w:r w:rsidRPr="008D6A5D">
        <w:rPr>
          <w:rFonts w:ascii="Times New Roman" w:eastAsia="方正仿宋_GBK" w:hAnsi="Times New Roman" w:cs="Times New Roman"/>
          <w:color w:val="000000"/>
          <w:sz w:val="32"/>
          <w:szCs w:val="32"/>
        </w:rPr>
        <w:t>2026</w:t>
      </w:r>
      <w:r w:rsidRPr="008D6A5D">
        <w:rPr>
          <w:rFonts w:ascii="Times New Roman" w:eastAsia="方正仿宋_GBK" w:hAnsi="Times New Roman" w:cs="Times New Roman"/>
          <w:color w:val="000000"/>
          <w:sz w:val="32"/>
          <w:szCs w:val="32"/>
        </w:rPr>
        <w:t>年底前，依托省平台、热线、新媒体等，构建传染病疫情和舆情自动监测系统，畅通公众提供疫情线索渠道。（</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w:t>
      </w:r>
      <w:proofErr w:type="gramStart"/>
      <w:r w:rsidRPr="008D6A5D">
        <w:rPr>
          <w:rFonts w:ascii="Times New Roman" w:eastAsia="方正仿宋_GBK" w:hAnsi="Times New Roman" w:cs="Times New Roman"/>
          <w:color w:val="000000"/>
          <w:sz w:val="32"/>
          <w:szCs w:val="32"/>
        </w:rPr>
        <w:t>省委网信办</w:t>
      </w:r>
      <w:proofErr w:type="gramEnd"/>
      <w:r w:rsidRPr="008D6A5D">
        <w:rPr>
          <w:rFonts w:ascii="Times New Roman" w:eastAsia="方正仿宋_GBK" w:hAnsi="Times New Roman" w:cs="Times New Roman"/>
          <w:color w:val="000000"/>
          <w:sz w:val="32"/>
          <w:szCs w:val="32"/>
        </w:rPr>
        <w:t>）</w:t>
      </w:r>
    </w:p>
    <w:p w14:paraId="1485CB16"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8.</w:t>
      </w:r>
      <w:r w:rsidRPr="008D6A5D">
        <w:rPr>
          <w:rFonts w:ascii="Times New Roman" w:eastAsia="方正仿宋_GBK" w:hAnsi="Times New Roman" w:cs="Times New Roman"/>
          <w:color w:val="000000"/>
          <w:sz w:val="32"/>
          <w:szCs w:val="32"/>
        </w:rPr>
        <w:t>逐步构建社区监测网络。</w:t>
      </w:r>
      <w:r w:rsidRPr="008D6A5D">
        <w:rPr>
          <w:rFonts w:ascii="Times New Roman" w:eastAsia="方正仿宋_GBK" w:hAnsi="Times New Roman" w:cs="Times New Roman"/>
          <w:color w:val="000000"/>
          <w:spacing w:val="12"/>
          <w:sz w:val="32"/>
          <w:szCs w:val="32"/>
          <w:shd w:val="clear" w:color="auto" w:fill="FFFFFF"/>
        </w:rPr>
        <w:t>2025</w:t>
      </w:r>
      <w:r w:rsidRPr="008D6A5D">
        <w:rPr>
          <w:rFonts w:ascii="Times New Roman" w:eastAsia="方正仿宋_GBK" w:hAnsi="Times New Roman" w:cs="Times New Roman"/>
          <w:color w:val="000000"/>
          <w:spacing w:val="12"/>
          <w:sz w:val="32"/>
          <w:szCs w:val="32"/>
          <w:shd w:val="clear" w:color="auto" w:fill="FFFFFF"/>
        </w:rPr>
        <w:t>年底前，在</w:t>
      </w:r>
      <w:r w:rsidRPr="008D6A5D">
        <w:rPr>
          <w:rFonts w:ascii="Times New Roman" w:eastAsia="方正仿宋_GBK" w:hAnsi="Times New Roman" w:cs="Times New Roman"/>
          <w:color w:val="000000"/>
          <w:spacing w:val="12"/>
          <w:sz w:val="32"/>
          <w:szCs w:val="32"/>
          <w:shd w:val="clear" w:color="auto" w:fill="FFFFFF"/>
        </w:rPr>
        <w:t>1-2</w:t>
      </w:r>
      <w:r w:rsidRPr="008D6A5D">
        <w:rPr>
          <w:rFonts w:ascii="Times New Roman" w:eastAsia="方正仿宋_GBK" w:hAnsi="Times New Roman" w:cs="Times New Roman"/>
          <w:color w:val="000000"/>
          <w:spacing w:val="12"/>
          <w:sz w:val="32"/>
          <w:szCs w:val="32"/>
          <w:shd w:val="clear" w:color="auto" w:fill="FFFFFF"/>
        </w:rPr>
        <w:t>个设区市试点建设社区监测网络，培训村医、网格员、兽医、家庭医生、教师等，实现与传染病监测网络对接。</w:t>
      </w:r>
      <w:r w:rsidRPr="008D6A5D">
        <w:rPr>
          <w:rFonts w:ascii="Times New Roman" w:eastAsia="方正仿宋_GBK" w:hAnsi="Times New Roman" w:cs="Times New Roman"/>
          <w:color w:val="000000"/>
          <w:spacing w:val="12"/>
          <w:sz w:val="32"/>
          <w:szCs w:val="32"/>
          <w:shd w:val="clear" w:color="auto" w:fill="FFFFFF"/>
        </w:rPr>
        <w:t>2027</w:t>
      </w:r>
      <w:r w:rsidRPr="008D6A5D">
        <w:rPr>
          <w:rFonts w:ascii="Times New Roman" w:eastAsia="方正仿宋_GBK" w:hAnsi="Times New Roman" w:cs="Times New Roman"/>
          <w:color w:val="000000"/>
          <w:spacing w:val="12"/>
          <w:sz w:val="32"/>
          <w:szCs w:val="32"/>
          <w:shd w:val="clear" w:color="auto" w:fill="FFFFFF"/>
        </w:rPr>
        <w:t>年底前，</w:t>
      </w:r>
      <w:r w:rsidRPr="008D6A5D">
        <w:rPr>
          <w:rFonts w:ascii="Times New Roman" w:eastAsia="方正仿宋_GBK" w:hAnsi="Times New Roman" w:cs="Times New Roman"/>
          <w:color w:val="000000"/>
          <w:sz w:val="32"/>
          <w:szCs w:val="32"/>
        </w:rPr>
        <w:t>整合社区监测异常健康事件的警示信号与多级传染病社区监测网络运行机制，形成一套针对重点区域和重点传染病的可参考监测模式</w:t>
      </w:r>
      <w:r w:rsidRPr="008D6A5D">
        <w:rPr>
          <w:rFonts w:ascii="Times New Roman" w:eastAsia="方正仿宋_GBK" w:hAnsi="Times New Roman" w:cs="Times New Roman"/>
          <w:color w:val="000000"/>
          <w:spacing w:val="12"/>
          <w:sz w:val="32"/>
          <w:szCs w:val="32"/>
          <w:shd w:val="clear" w:color="auto" w:fill="FFFFFF"/>
        </w:rPr>
        <w:t>。</w:t>
      </w:r>
      <w:r w:rsidRPr="008D6A5D">
        <w:rPr>
          <w:rFonts w:ascii="Times New Roman" w:eastAsia="方正仿宋_GBK" w:hAnsi="Times New Roman" w:cs="Times New Roman"/>
          <w:color w:val="000000"/>
          <w:sz w:val="32"/>
          <w:szCs w:val="32"/>
        </w:rPr>
        <w:t>（</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、省卫生健康委、省教育厅、省民政厅、省农业农村厅）</w:t>
      </w:r>
    </w:p>
    <w:p w14:paraId="6BCCC0B7" w14:textId="10C570E2"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9.</w:t>
      </w:r>
      <w:r w:rsidR="002A4025" w:rsidRPr="008D6A5D">
        <w:rPr>
          <w:rFonts w:ascii="Times New Roman" w:eastAsia="方正仿宋_GBK" w:hAnsi="Times New Roman" w:cs="Times New Roman"/>
          <w:color w:val="000000"/>
          <w:sz w:val="32"/>
          <w:szCs w:val="32"/>
        </w:rPr>
        <w:t xml:space="preserve"> </w:t>
      </w:r>
      <w:r w:rsidR="002A4025" w:rsidRPr="008D6A5D">
        <w:rPr>
          <w:rFonts w:ascii="Times New Roman" w:eastAsia="方正仿宋_GBK" w:hAnsi="Times New Roman" w:cs="Times New Roman"/>
          <w:color w:val="000000"/>
          <w:sz w:val="32"/>
          <w:szCs w:val="32"/>
        </w:rPr>
        <w:t>统筹做好</w:t>
      </w:r>
      <w:r w:rsidRPr="008D6A5D">
        <w:rPr>
          <w:rFonts w:ascii="Times New Roman" w:eastAsia="方正仿宋_GBK" w:hAnsi="Times New Roman" w:cs="Times New Roman"/>
          <w:color w:val="000000"/>
          <w:sz w:val="32"/>
          <w:szCs w:val="32"/>
        </w:rPr>
        <w:t>传染病有关监测。</w:t>
      </w:r>
      <w:r w:rsidRPr="008D6A5D">
        <w:rPr>
          <w:rFonts w:ascii="Times New Roman" w:eastAsia="方正仿宋_GBK" w:hAnsi="Times New Roman" w:cs="Times New Roman"/>
          <w:color w:val="000000"/>
          <w:spacing w:val="12"/>
          <w:sz w:val="32"/>
          <w:szCs w:val="32"/>
          <w:shd w:val="clear" w:color="auto" w:fill="FFFFFF"/>
        </w:rPr>
        <w:t>2025</w:t>
      </w:r>
      <w:r w:rsidRPr="008D6A5D">
        <w:rPr>
          <w:rFonts w:ascii="Times New Roman" w:eastAsia="方正仿宋_GBK" w:hAnsi="Times New Roman" w:cs="Times New Roman"/>
          <w:color w:val="000000"/>
          <w:spacing w:val="12"/>
          <w:sz w:val="32"/>
          <w:szCs w:val="32"/>
          <w:shd w:val="clear" w:color="auto" w:fill="FFFFFF"/>
        </w:rPr>
        <w:t>年底前，</w:t>
      </w:r>
      <w:r w:rsidRPr="008D6A5D">
        <w:rPr>
          <w:rFonts w:ascii="Times New Roman" w:eastAsia="方正仿宋_GBK" w:hAnsi="Times New Roman" w:cs="Times New Roman"/>
          <w:color w:val="000000"/>
          <w:sz w:val="32"/>
          <w:szCs w:val="32"/>
        </w:rPr>
        <w:t>开展发热伴血小板减少综合征、新亚型流感、鹦鹉热、布病等重点传染病监测，适时开展重点人群、重点机构和大型活动等专项监测，结合国家要求和我省实际开展猴痘和艾滋病等行为危险因素监测、流感和水痘等免疫接种效果监测、肺炎支原体药物耐药监测等工作。</w:t>
      </w:r>
      <w:r w:rsidRPr="008D6A5D">
        <w:rPr>
          <w:rFonts w:ascii="Times New Roman" w:eastAsia="方正仿宋_GBK" w:hAnsi="Times New Roman" w:cs="Times New Roman"/>
          <w:color w:val="000000"/>
          <w:sz w:val="32"/>
          <w:szCs w:val="32"/>
        </w:rPr>
        <w:t>2027</w:t>
      </w:r>
      <w:r w:rsidRPr="008D6A5D">
        <w:rPr>
          <w:rFonts w:ascii="Times New Roman" w:eastAsia="方正仿宋_GBK" w:hAnsi="Times New Roman" w:cs="Times New Roman"/>
          <w:color w:val="000000"/>
          <w:sz w:val="32"/>
          <w:szCs w:val="32"/>
        </w:rPr>
        <w:t>年底前，建立上述监测工作与省平台信息共享反馈机制。（</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、省卫生健康委、省教育厅、省民政厅、省农业农村厅）</w:t>
      </w:r>
    </w:p>
    <w:p w14:paraId="290A0F63" w14:textId="77777777" w:rsidR="00435A4E" w:rsidRPr="008D6A5D" w:rsidRDefault="00435A4E" w:rsidP="00274EA3">
      <w:pPr>
        <w:widowControl/>
        <w:autoSpaceDE w:val="0"/>
        <w:autoSpaceDN w:val="0"/>
        <w:spacing w:line="579" w:lineRule="exact"/>
        <w:ind w:firstLineChars="200" w:firstLine="640"/>
        <w:rPr>
          <w:rFonts w:ascii="Times New Roman" w:eastAsia="方正楷体_GBK" w:hAnsi="Times New Roman" w:cs="Times New Roman"/>
          <w:color w:val="000000"/>
          <w:sz w:val="32"/>
          <w:szCs w:val="32"/>
        </w:rPr>
      </w:pPr>
      <w:r w:rsidRPr="008D6A5D">
        <w:rPr>
          <w:rFonts w:ascii="Times New Roman" w:eastAsia="方正楷体_GBK" w:hAnsi="Times New Roman" w:cs="Times New Roman"/>
          <w:color w:val="000000"/>
          <w:sz w:val="32"/>
          <w:szCs w:val="32"/>
        </w:rPr>
        <w:lastRenderedPageBreak/>
        <w:t>（三）规范开展风险评估和预警管理</w:t>
      </w:r>
    </w:p>
    <w:p w14:paraId="01FD19D1"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1.</w:t>
      </w:r>
      <w:r w:rsidRPr="008D6A5D">
        <w:rPr>
          <w:rFonts w:ascii="Times New Roman" w:eastAsia="方正仿宋_GBK" w:hAnsi="Times New Roman" w:cs="Times New Roman"/>
          <w:color w:val="000000"/>
          <w:sz w:val="32"/>
          <w:szCs w:val="32"/>
        </w:rPr>
        <w:t>强化风险</w:t>
      </w:r>
      <w:proofErr w:type="gramStart"/>
      <w:r w:rsidRPr="008D6A5D">
        <w:rPr>
          <w:rFonts w:ascii="Times New Roman" w:eastAsia="方正仿宋_GBK" w:hAnsi="Times New Roman" w:cs="Times New Roman"/>
          <w:color w:val="000000"/>
          <w:sz w:val="32"/>
          <w:szCs w:val="32"/>
        </w:rPr>
        <w:t>研</w:t>
      </w:r>
      <w:proofErr w:type="gramEnd"/>
      <w:r w:rsidRPr="008D6A5D">
        <w:rPr>
          <w:rFonts w:ascii="Times New Roman" w:eastAsia="方正仿宋_GBK" w:hAnsi="Times New Roman" w:cs="Times New Roman"/>
          <w:color w:val="000000"/>
          <w:sz w:val="32"/>
          <w:szCs w:val="32"/>
        </w:rPr>
        <w:t>判评估。</w:t>
      </w:r>
      <w:proofErr w:type="gramStart"/>
      <w:r w:rsidRPr="008D6A5D">
        <w:rPr>
          <w:rFonts w:ascii="Times New Roman" w:eastAsia="方正仿宋_GBK" w:hAnsi="Times New Roman" w:cs="Times New Roman"/>
          <w:color w:val="000000"/>
          <w:sz w:val="32"/>
          <w:szCs w:val="32"/>
        </w:rPr>
        <w:t>疾控机构</w:t>
      </w:r>
      <w:proofErr w:type="gramEnd"/>
      <w:r w:rsidRPr="008D6A5D">
        <w:rPr>
          <w:rFonts w:ascii="Times New Roman" w:eastAsia="方正仿宋_GBK" w:hAnsi="Times New Roman" w:cs="Times New Roman"/>
          <w:color w:val="000000"/>
          <w:sz w:val="32"/>
          <w:szCs w:val="32"/>
        </w:rPr>
        <w:t>完善日监测、周分析、月评估制度，并根据评估结果，适时发布健康风险提示，必要时立即向</w:t>
      </w:r>
      <w:proofErr w:type="gramStart"/>
      <w:r w:rsidRPr="008D6A5D">
        <w:rPr>
          <w:rFonts w:ascii="Times New Roman" w:eastAsia="方正仿宋_GBK" w:hAnsi="Times New Roman" w:cs="Times New Roman"/>
          <w:color w:val="000000"/>
          <w:sz w:val="32"/>
          <w:szCs w:val="32"/>
        </w:rPr>
        <w:t>同级疾控部门</w:t>
      </w:r>
      <w:proofErr w:type="gramEnd"/>
      <w:r w:rsidRPr="008D6A5D">
        <w:rPr>
          <w:rFonts w:ascii="Times New Roman" w:eastAsia="方正仿宋_GBK" w:hAnsi="Times New Roman" w:cs="Times New Roman"/>
          <w:color w:val="000000"/>
          <w:sz w:val="32"/>
          <w:szCs w:val="32"/>
        </w:rPr>
        <w:t>报送预警和应急响应建议。推进长三角、苏皖鲁豫等区域内传染病信息通报，联合开展突发事件卫生应急风险评估。（</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w:t>
      </w:r>
    </w:p>
    <w:p w14:paraId="65D41A06"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2.</w:t>
      </w:r>
      <w:r w:rsidRPr="008D6A5D">
        <w:rPr>
          <w:rFonts w:ascii="Times New Roman" w:eastAsia="方正仿宋_GBK" w:hAnsi="Times New Roman" w:cs="Times New Roman"/>
          <w:color w:val="000000"/>
          <w:sz w:val="32"/>
          <w:szCs w:val="32"/>
        </w:rPr>
        <w:t>健全警示通报机制。</w:t>
      </w:r>
      <w:r w:rsidRPr="008D6A5D">
        <w:rPr>
          <w:rFonts w:ascii="Times New Roman" w:eastAsia="方正仿宋_GBK" w:hAnsi="Times New Roman" w:cs="Times New Roman"/>
          <w:color w:val="000000"/>
          <w:sz w:val="32"/>
          <w:szCs w:val="32"/>
        </w:rPr>
        <w:t>2025</w:t>
      </w:r>
      <w:r w:rsidRPr="008D6A5D">
        <w:rPr>
          <w:rFonts w:ascii="Times New Roman" w:eastAsia="方正仿宋_GBK" w:hAnsi="Times New Roman" w:cs="Times New Roman"/>
          <w:color w:val="000000"/>
          <w:sz w:val="32"/>
          <w:szCs w:val="32"/>
        </w:rPr>
        <w:t>年底前，</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成立传染病疫情风险评估专家组，收到建议后组织专家组</w:t>
      </w:r>
      <w:r w:rsidRPr="008D6A5D">
        <w:rPr>
          <w:rFonts w:ascii="Times New Roman" w:eastAsia="方正仿宋_GBK" w:hAnsi="Times New Roman" w:cs="Times New Roman"/>
          <w:sz w:val="32"/>
          <w:szCs w:val="32"/>
        </w:rPr>
        <w:t>分析</w:t>
      </w:r>
      <w:proofErr w:type="gramStart"/>
      <w:r w:rsidRPr="008D6A5D">
        <w:rPr>
          <w:rFonts w:ascii="Times New Roman" w:eastAsia="方正仿宋_GBK" w:hAnsi="Times New Roman" w:cs="Times New Roman"/>
          <w:sz w:val="32"/>
          <w:szCs w:val="32"/>
        </w:rPr>
        <w:t>研</w:t>
      </w:r>
      <w:proofErr w:type="gramEnd"/>
      <w:r w:rsidRPr="008D6A5D">
        <w:rPr>
          <w:rFonts w:ascii="Times New Roman" w:eastAsia="方正仿宋_GBK" w:hAnsi="Times New Roman" w:cs="Times New Roman"/>
          <w:sz w:val="32"/>
          <w:szCs w:val="32"/>
        </w:rPr>
        <w:t>判</w:t>
      </w:r>
      <w:r w:rsidRPr="008D6A5D">
        <w:rPr>
          <w:rFonts w:ascii="Times New Roman" w:eastAsia="方正仿宋_GBK" w:hAnsi="Times New Roman" w:cs="Times New Roman"/>
          <w:color w:val="000000"/>
          <w:sz w:val="32"/>
          <w:szCs w:val="32"/>
        </w:rPr>
        <w:t>，提出警示信息和防控措施建议，及时通报属地政府和卫生健康等部门并报告</w:t>
      </w:r>
      <w:proofErr w:type="gramStart"/>
      <w:r w:rsidRPr="008D6A5D">
        <w:rPr>
          <w:rFonts w:ascii="Times New Roman" w:eastAsia="方正仿宋_GBK" w:hAnsi="Times New Roman" w:cs="Times New Roman"/>
          <w:color w:val="000000"/>
          <w:sz w:val="32"/>
          <w:szCs w:val="32"/>
        </w:rPr>
        <w:t>上级疾控部门</w:t>
      </w:r>
      <w:proofErr w:type="gramEnd"/>
      <w:r w:rsidRPr="008D6A5D">
        <w:rPr>
          <w:rFonts w:ascii="Times New Roman" w:eastAsia="方正仿宋_GBK" w:hAnsi="Times New Roman" w:cs="Times New Roman"/>
          <w:color w:val="000000"/>
          <w:sz w:val="32"/>
          <w:szCs w:val="32"/>
        </w:rPr>
        <w:t>。（</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w:t>
      </w:r>
    </w:p>
    <w:p w14:paraId="14F753BE"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3.</w:t>
      </w:r>
      <w:r w:rsidRPr="008D6A5D">
        <w:rPr>
          <w:rFonts w:ascii="Times New Roman" w:eastAsia="方正仿宋_GBK" w:hAnsi="Times New Roman" w:cs="Times New Roman"/>
          <w:color w:val="000000"/>
          <w:sz w:val="32"/>
          <w:szCs w:val="32"/>
        </w:rPr>
        <w:t>加强预警应急联动。对经</w:t>
      </w:r>
      <w:proofErr w:type="gramStart"/>
      <w:r w:rsidRPr="008D6A5D">
        <w:rPr>
          <w:rFonts w:ascii="Times New Roman" w:eastAsia="方正仿宋_GBK" w:hAnsi="Times New Roman" w:cs="Times New Roman"/>
          <w:color w:val="000000"/>
          <w:sz w:val="32"/>
          <w:szCs w:val="32"/>
        </w:rPr>
        <w:t>研判高</w:t>
      </w:r>
      <w:proofErr w:type="gramEnd"/>
      <w:r w:rsidRPr="008D6A5D">
        <w:rPr>
          <w:rFonts w:ascii="Times New Roman" w:eastAsia="方正仿宋_GBK" w:hAnsi="Times New Roman" w:cs="Times New Roman"/>
          <w:color w:val="000000"/>
          <w:sz w:val="32"/>
          <w:szCs w:val="32"/>
        </w:rPr>
        <w:t>风险的疫情，疾控、卫生健康部门依法依规向属地政府提出预警建议，根据其布置落实预警措施并向公众做好说明</w:t>
      </w:r>
      <w:r w:rsidRPr="008D6A5D">
        <w:rPr>
          <w:rFonts w:ascii="Times New Roman" w:eastAsia="方正仿宋_GBK" w:hAnsi="Times New Roman" w:cs="Times New Roman"/>
          <w:sz w:val="32"/>
          <w:szCs w:val="32"/>
        </w:rPr>
        <w:t>；</w:t>
      </w:r>
      <w:r w:rsidRPr="008D6A5D">
        <w:rPr>
          <w:rFonts w:ascii="Times New Roman" w:eastAsia="方正仿宋_GBK" w:hAnsi="Times New Roman" w:cs="Times New Roman"/>
          <w:color w:val="000000"/>
          <w:sz w:val="32"/>
          <w:szCs w:val="32"/>
        </w:rPr>
        <w:t>责任单位</w:t>
      </w:r>
      <w:r w:rsidRPr="008D6A5D">
        <w:rPr>
          <w:rFonts w:ascii="Times New Roman" w:eastAsia="方正仿宋_GBK" w:hAnsi="Times New Roman" w:cs="Times New Roman"/>
          <w:color w:val="110F16"/>
          <w:sz w:val="32"/>
          <w:szCs w:val="32"/>
        </w:rPr>
        <w:t>立即应答、迅速处置</w:t>
      </w:r>
      <w:r w:rsidRPr="008D6A5D">
        <w:rPr>
          <w:rFonts w:ascii="Times New Roman" w:eastAsia="方正仿宋_GBK" w:hAnsi="Times New Roman" w:cs="Times New Roman"/>
          <w:color w:val="000000"/>
          <w:sz w:val="32"/>
          <w:szCs w:val="32"/>
        </w:rPr>
        <w:t>。（</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、省卫生健康委及相关部门）</w:t>
      </w:r>
    </w:p>
    <w:p w14:paraId="6F54584B" w14:textId="77777777" w:rsidR="00435A4E" w:rsidRPr="008D6A5D" w:rsidRDefault="00435A4E" w:rsidP="00274EA3">
      <w:pPr>
        <w:widowControl/>
        <w:autoSpaceDE w:val="0"/>
        <w:autoSpaceDN w:val="0"/>
        <w:spacing w:line="579" w:lineRule="exact"/>
        <w:ind w:firstLineChars="200" w:firstLine="640"/>
        <w:rPr>
          <w:rFonts w:ascii="Times New Roman" w:eastAsia="方正楷体_GBK" w:hAnsi="Times New Roman" w:cs="Times New Roman"/>
          <w:color w:val="000000"/>
          <w:sz w:val="32"/>
          <w:szCs w:val="32"/>
        </w:rPr>
      </w:pPr>
      <w:r w:rsidRPr="008D6A5D">
        <w:rPr>
          <w:rFonts w:ascii="Times New Roman" w:eastAsia="方正楷体_GBK" w:hAnsi="Times New Roman" w:cs="Times New Roman"/>
          <w:color w:val="000000"/>
          <w:sz w:val="32"/>
          <w:szCs w:val="32"/>
        </w:rPr>
        <w:t>（四）推进监测预警信息平台建设和能力提升</w:t>
      </w:r>
    </w:p>
    <w:p w14:paraId="11CC1EE6" w14:textId="71809429"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1.</w:t>
      </w:r>
      <w:r w:rsidRPr="008D6A5D">
        <w:rPr>
          <w:rFonts w:ascii="Times New Roman" w:eastAsia="方正仿宋_GBK" w:hAnsi="Times New Roman" w:cs="Times New Roman"/>
          <w:color w:val="000000"/>
          <w:sz w:val="32"/>
          <w:szCs w:val="32"/>
        </w:rPr>
        <w:t>稳步推进平台建设。</w:t>
      </w:r>
      <w:r w:rsidRPr="008D6A5D">
        <w:rPr>
          <w:rFonts w:ascii="Times New Roman" w:eastAsia="方正仿宋_GBK" w:hAnsi="Times New Roman" w:cs="Times New Roman"/>
          <w:color w:val="000000"/>
          <w:sz w:val="32"/>
          <w:szCs w:val="32"/>
        </w:rPr>
        <w:t>2025</w:t>
      </w:r>
      <w:r w:rsidRPr="008D6A5D">
        <w:rPr>
          <w:rFonts w:ascii="Times New Roman" w:eastAsia="方正仿宋_GBK" w:hAnsi="Times New Roman" w:cs="Times New Roman"/>
          <w:color w:val="000000"/>
          <w:sz w:val="32"/>
          <w:szCs w:val="32"/>
        </w:rPr>
        <w:t>年底前，省平台建设任务完成率达</w:t>
      </w:r>
      <w:r w:rsidRPr="008D6A5D">
        <w:rPr>
          <w:rFonts w:ascii="Times New Roman" w:eastAsia="方正仿宋_GBK" w:hAnsi="Times New Roman" w:cs="Times New Roman"/>
          <w:color w:val="000000"/>
          <w:sz w:val="32"/>
          <w:szCs w:val="32"/>
        </w:rPr>
        <w:t>100%</w:t>
      </w:r>
      <w:r w:rsidRPr="008D6A5D">
        <w:rPr>
          <w:rFonts w:ascii="Times New Roman" w:eastAsia="方正仿宋_GBK" w:hAnsi="Times New Roman" w:cs="Times New Roman"/>
          <w:color w:val="000000"/>
          <w:sz w:val="32"/>
          <w:szCs w:val="32"/>
        </w:rPr>
        <w:t>，数据对接至国家平台和前置软件。</w:t>
      </w:r>
      <w:r w:rsidRPr="008D6A5D">
        <w:rPr>
          <w:rFonts w:ascii="Times New Roman" w:eastAsia="方正仿宋_GBK" w:hAnsi="Times New Roman" w:cs="Times New Roman"/>
          <w:color w:val="000000"/>
          <w:sz w:val="32"/>
          <w:szCs w:val="32"/>
        </w:rPr>
        <w:t>2026</w:t>
      </w:r>
      <w:r w:rsidRPr="008D6A5D">
        <w:rPr>
          <w:rFonts w:ascii="Times New Roman" w:eastAsia="方正仿宋_GBK" w:hAnsi="Times New Roman" w:cs="Times New Roman"/>
          <w:color w:val="000000"/>
          <w:sz w:val="32"/>
          <w:szCs w:val="32"/>
        </w:rPr>
        <w:t>年底前，</w:t>
      </w:r>
      <w:proofErr w:type="gramStart"/>
      <w:r w:rsidRPr="008D6A5D">
        <w:rPr>
          <w:rFonts w:ascii="Times New Roman" w:eastAsia="方正仿宋_GBK" w:hAnsi="Times New Roman" w:cs="Times New Roman"/>
          <w:color w:val="000000"/>
          <w:sz w:val="32"/>
          <w:szCs w:val="32"/>
        </w:rPr>
        <w:t>将哨点</w:t>
      </w:r>
      <w:proofErr w:type="gramEnd"/>
      <w:r w:rsidRPr="008D6A5D">
        <w:rPr>
          <w:rFonts w:ascii="Times New Roman" w:eastAsia="方正仿宋_GBK" w:hAnsi="Times New Roman" w:cs="Times New Roman"/>
          <w:color w:val="000000"/>
          <w:sz w:val="32"/>
          <w:szCs w:val="32"/>
        </w:rPr>
        <w:t>医院、部分网络实验室和临床症候群监测</w:t>
      </w:r>
      <w:r w:rsidRPr="008D6A5D">
        <w:rPr>
          <w:rFonts w:ascii="Times New Roman" w:eastAsia="方正仿宋_GBK" w:hAnsi="Times New Roman" w:cs="Times New Roman"/>
          <w:color w:val="131118"/>
          <w:sz w:val="32"/>
          <w:szCs w:val="32"/>
        </w:rPr>
        <w:t>数据纳入</w:t>
      </w:r>
      <w:r w:rsidRPr="008D6A5D">
        <w:rPr>
          <w:rFonts w:ascii="Times New Roman" w:eastAsia="方正仿宋_GBK" w:hAnsi="Times New Roman" w:cs="Times New Roman"/>
          <w:color w:val="000000"/>
          <w:sz w:val="32"/>
          <w:szCs w:val="32"/>
        </w:rPr>
        <w:t>平台</w:t>
      </w:r>
      <w:r w:rsidRPr="008D6A5D">
        <w:rPr>
          <w:rFonts w:ascii="Times New Roman" w:eastAsia="方正仿宋_GBK" w:hAnsi="Times New Roman" w:cs="Times New Roman"/>
          <w:color w:val="131118"/>
          <w:sz w:val="32"/>
          <w:szCs w:val="32"/>
        </w:rPr>
        <w:t>采集管理，</w:t>
      </w:r>
      <w:r w:rsidRPr="008D6A5D">
        <w:rPr>
          <w:rFonts w:ascii="Times New Roman" w:eastAsia="方正仿宋_GBK" w:hAnsi="Times New Roman" w:cs="Times New Roman"/>
          <w:color w:val="000000"/>
          <w:sz w:val="32"/>
          <w:szCs w:val="32"/>
        </w:rPr>
        <w:t>督促做好安全防护、终端及敏感信息管理。</w:t>
      </w:r>
      <w:bookmarkStart w:id="21" w:name="OLE_LINK4"/>
      <w:bookmarkStart w:id="22" w:name="OLE_LINK18"/>
      <w:r w:rsidRPr="008D6A5D">
        <w:rPr>
          <w:rFonts w:ascii="Times New Roman" w:eastAsia="方正仿宋_GBK" w:hAnsi="Times New Roman" w:cs="Times New Roman"/>
          <w:color w:val="000000"/>
          <w:sz w:val="32"/>
          <w:szCs w:val="32"/>
        </w:rPr>
        <w:t>2027</w:t>
      </w:r>
      <w:r w:rsidRPr="008D6A5D">
        <w:rPr>
          <w:rFonts w:ascii="Times New Roman" w:eastAsia="方正仿宋_GBK" w:hAnsi="Times New Roman" w:cs="Times New Roman"/>
          <w:color w:val="000000"/>
          <w:sz w:val="32"/>
          <w:szCs w:val="32"/>
        </w:rPr>
        <w:t>年，与省全民健康信息平台</w:t>
      </w:r>
      <w:r w:rsidR="00F57161" w:rsidRPr="008D6A5D">
        <w:rPr>
          <w:rFonts w:ascii="Times New Roman" w:eastAsia="方正仿宋_GBK" w:hAnsi="Times New Roman" w:cs="Times New Roman"/>
          <w:color w:val="000000"/>
          <w:sz w:val="32"/>
          <w:szCs w:val="32"/>
        </w:rPr>
        <w:t>全面</w:t>
      </w:r>
      <w:r w:rsidRPr="008D6A5D">
        <w:rPr>
          <w:rFonts w:ascii="Times New Roman" w:eastAsia="方正仿宋_GBK" w:hAnsi="Times New Roman" w:cs="Times New Roman"/>
          <w:color w:val="000000"/>
          <w:sz w:val="32"/>
          <w:szCs w:val="32"/>
        </w:rPr>
        <w:t>实现数据共享交互。</w:t>
      </w:r>
      <w:bookmarkEnd w:id="21"/>
      <w:bookmarkEnd w:id="22"/>
      <w:r w:rsidRPr="008D6A5D">
        <w:rPr>
          <w:rFonts w:ascii="Times New Roman" w:eastAsia="方正仿宋_GBK" w:hAnsi="Times New Roman" w:cs="Times New Roman"/>
          <w:color w:val="000000"/>
          <w:sz w:val="32"/>
          <w:szCs w:val="32"/>
        </w:rPr>
        <w:t>（</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w:t>
      </w:r>
      <w:proofErr w:type="gramStart"/>
      <w:r w:rsidRPr="008D6A5D">
        <w:rPr>
          <w:rFonts w:ascii="Times New Roman" w:eastAsia="方正仿宋_GBK" w:hAnsi="Times New Roman" w:cs="Times New Roman"/>
          <w:color w:val="000000"/>
          <w:sz w:val="32"/>
          <w:szCs w:val="32"/>
        </w:rPr>
        <w:t>省发改</w:t>
      </w:r>
      <w:proofErr w:type="gramEnd"/>
      <w:r w:rsidRPr="008D6A5D">
        <w:rPr>
          <w:rFonts w:ascii="Times New Roman" w:eastAsia="方正仿宋_GBK" w:hAnsi="Times New Roman" w:cs="Times New Roman"/>
          <w:color w:val="000000"/>
          <w:sz w:val="32"/>
          <w:szCs w:val="32"/>
        </w:rPr>
        <w:t>委）</w:t>
      </w:r>
    </w:p>
    <w:p w14:paraId="5ECA1586"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lastRenderedPageBreak/>
        <w:t>2.</w:t>
      </w:r>
      <w:r w:rsidRPr="008D6A5D">
        <w:rPr>
          <w:rFonts w:ascii="Times New Roman" w:eastAsia="方正仿宋_GBK" w:hAnsi="Times New Roman" w:cs="Times New Roman"/>
          <w:color w:val="000000"/>
          <w:sz w:val="32"/>
          <w:szCs w:val="32"/>
        </w:rPr>
        <w:t>提高监测分析能力。</w:t>
      </w:r>
      <w:r w:rsidRPr="008D6A5D">
        <w:rPr>
          <w:rFonts w:ascii="Times New Roman" w:eastAsia="方正仿宋_GBK" w:hAnsi="Times New Roman" w:cs="Times New Roman"/>
          <w:color w:val="000000"/>
          <w:sz w:val="32"/>
          <w:szCs w:val="32"/>
        </w:rPr>
        <w:t>2025</w:t>
      </w:r>
      <w:r w:rsidRPr="008D6A5D">
        <w:rPr>
          <w:rFonts w:ascii="Times New Roman" w:eastAsia="方正仿宋_GBK" w:hAnsi="Times New Roman" w:cs="Times New Roman"/>
          <w:color w:val="000000"/>
          <w:sz w:val="32"/>
          <w:szCs w:val="32"/>
        </w:rPr>
        <w:t>年底前，实现二级及以上医疗机构前置软件部署运用率</w:t>
      </w:r>
      <w:r w:rsidRPr="008D6A5D">
        <w:rPr>
          <w:rFonts w:ascii="Times New Roman" w:eastAsia="方正仿宋_GBK" w:hAnsi="Times New Roman" w:cs="Times New Roman"/>
          <w:color w:val="000000"/>
          <w:sz w:val="32"/>
          <w:szCs w:val="32"/>
        </w:rPr>
        <w:t>100%</w:t>
      </w:r>
      <w:r w:rsidRPr="008D6A5D">
        <w:rPr>
          <w:rFonts w:ascii="Times New Roman" w:eastAsia="方正仿宋_GBK" w:hAnsi="Times New Roman" w:cs="Times New Roman"/>
          <w:color w:val="000000"/>
          <w:sz w:val="32"/>
          <w:szCs w:val="32"/>
        </w:rPr>
        <w:t>。逐步推进在具备条件的基层医疗机构部署应用。</w:t>
      </w:r>
      <w:r w:rsidRPr="008D6A5D">
        <w:rPr>
          <w:rFonts w:ascii="Times New Roman" w:eastAsia="方正仿宋_GBK" w:hAnsi="Times New Roman" w:cs="Times New Roman"/>
          <w:color w:val="000000"/>
          <w:sz w:val="32"/>
          <w:szCs w:val="32"/>
        </w:rPr>
        <w:t>2027</w:t>
      </w:r>
      <w:r w:rsidRPr="008D6A5D">
        <w:rPr>
          <w:rFonts w:ascii="Times New Roman" w:eastAsia="方正仿宋_GBK" w:hAnsi="Times New Roman" w:cs="Times New Roman"/>
          <w:color w:val="000000"/>
          <w:sz w:val="32"/>
          <w:szCs w:val="32"/>
        </w:rPr>
        <w:t>年底前，整合多源异构数据，二级及以上医疗机构、有条件的基层医疗卫生机构初步实现传染病疫情数据自动分析。（</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w:t>
      </w:r>
    </w:p>
    <w:p w14:paraId="09A8A9D2"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sz w:val="32"/>
          <w:szCs w:val="32"/>
        </w:rPr>
      </w:pPr>
      <w:r w:rsidRPr="008D6A5D">
        <w:rPr>
          <w:rFonts w:ascii="Times New Roman" w:eastAsia="方正仿宋_GBK" w:hAnsi="Times New Roman" w:cs="Times New Roman"/>
          <w:color w:val="000000"/>
          <w:sz w:val="32"/>
          <w:szCs w:val="32"/>
        </w:rPr>
        <w:t>3.</w:t>
      </w:r>
      <w:r w:rsidRPr="008D6A5D">
        <w:rPr>
          <w:rFonts w:ascii="Times New Roman" w:eastAsia="方正仿宋_GBK" w:hAnsi="Times New Roman" w:cs="Times New Roman"/>
          <w:color w:val="000000"/>
          <w:sz w:val="32"/>
          <w:szCs w:val="32"/>
        </w:rPr>
        <w:t>提升预警预测能力。</w:t>
      </w:r>
      <w:r w:rsidRPr="008D6A5D">
        <w:rPr>
          <w:rFonts w:ascii="Times New Roman" w:eastAsia="方正仿宋_GBK" w:hAnsi="Times New Roman" w:cs="Times New Roman"/>
          <w:sz w:val="32"/>
          <w:szCs w:val="32"/>
        </w:rPr>
        <w:t>2025</w:t>
      </w:r>
      <w:r w:rsidRPr="008D6A5D">
        <w:rPr>
          <w:rFonts w:ascii="Times New Roman" w:eastAsia="方正仿宋_GBK" w:hAnsi="Times New Roman" w:cs="Times New Roman"/>
          <w:sz w:val="32"/>
          <w:szCs w:val="32"/>
        </w:rPr>
        <w:t>年底前，优化新冠、百日咳、流感等传染病短周期预测模型库；建成登革热、流感等气候敏感性传染病短周期精准预测模型。</w:t>
      </w:r>
      <w:r w:rsidRPr="008D6A5D">
        <w:rPr>
          <w:rFonts w:ascii="Times New Roman" w:eastAsia="方正仿宋_GBK" w:hAnsi="Times New Roman" w:cs="Times New Roman"/>
          <w:sz w:val="32"/>
          <w:szCs w:val="32"/>
        </w:rPr>
        <w:t>2026</w:t>
      </w:r>
      <w:r w:rsidRPr="008D6A5D">
        <w:rPr>
          <w:rFonts w:ascii="Times New Roman" w:eastAsia="方正仿宋_GBK" w:hAnsi="Times New Roman" w:cs="Times New Roman"/>
          <w:sz w:val="32"/>
          <w:szCs w:val="32"/>
        </w:rPr>
        <w:t>年底前，建成急性呼吸道</w:t>
      </w:r>
      <w:r w:rsidRPr="008D6A5D">
        <w:rPr>
          <w:rFonts w:ascii="Times New Roman" w:eastAsia="方正仿宋_GBK" w:hAnsi="Times New Roman" w:cs="Times New Roman"/>
          <w:sz w:val="32"/>
          <w:szCs w:val="32"/>
        </w:rPr>
        <w:t>“X</w:t>
      </w:r>
      <w:r w:rsidRPr="008D6A5D">
        <w:rPr>
          <w:rFonts w:ascii="Times New Roman" w:eastAsia="方正仿宋_GBK" w:hAnsi="Times New Roman" w:cs="Times New Roman"/>
          <w:sz w:val="32"/>
          <w:szCs w:val="32"/>
        </w:rPr>
        <w:t>疾病</w:t>
      </w:r>
      <w:r w:rsidRPr="008D6A5D">
        <w:rPr>
          <w:rFonts w:ascii="Times New Roman" w:eastAsia="方正仿宋_GBK" w:hAnsi="Times New Roman" w:cs="Times New Roman"/>
          <w:sz w:val="32"/>
          <w:szCs w:val="32"/>
        </w:rPr>
        <w:t>”</w:t>
      </w:r>
      <w:r w:rsidRPr="008D6A5D">
        <w:rPr>
          <w:rFonts w:ascii="Times New Roman" w:eastAsia="方正仿宋_GBK" w:hAnsi="Times New Roman" w:cs="Times New Roman"/>
          <w:sz w:val="32"/>
          <w:szCs w:val="32"/>
        </w:rPr>
        <w:t>和疫苗可预防传染病预测模型库。</w:t>
      </w:r>
      <w:r w:rsidRPr="008D6A5D">
        <w:rPr>
          <w:rFonts w:ascii="Times New Roman" w:eastAsia="方正仿宋_GBK" w:hAnsi="Times New Roman" w:cs="Times New Roman"/>
          <w:sz w:val="32"/>
          <w:szCs w:val="32"/>
        </w:rPr>
        <w:t>2027</w:t>
      </w:r>
      <w:r w:rsidRPr="008D6A5D">
        <w:rPr>
          <w:rFonts w:ascii="Times New Roman" w:eastAsia="方正仿宋_GBK" w:hAnsi="Times New Roman" w:cs="Times New Roman"/>
          <w:sz w:val="32"/>
          <w:szCs w:val="32"/>
        </w:rPr>
        <w:t>年底前，建成登革热、流感等气候敏感性传染病长周期预测模型库，完成重点传染病监测预警</w:t>
      </w:r>
      <w:r w:rsidRPr="008D6A5D">
        <w:rPr>
          <w:rFonts w:ascii="Times New Roman" w:eastAsia="方正仿宋_GBK" w:hAnsi="Times New Roman" w:cs="Times New Roman"/>
          <w:sz w:val="32"/>
          <w:szCs w:val="32"/>
        </w:rPr>
        <w:t>“</w:t>
      </w:r>
      <w:r w:rsidRPr="008D6A5D">
        <w:rPr>
          <w:rFonts w:ascii="Times New Roman" w:eastAsia="方正仿宋_GBK" w:hAnsi="Times New Roman" w:cs="Times New Roman"/>
          <w:sz w:val="32"/>
          <w:szCs w:val="32"/>
        </w:rPr>
        <w:t>一站式</w:t>
      </w:r>
      <w:r w:rsidRPr="008D6A5D">
        <w:rPr>
          <w:rFonts w:ascii="Times New Roman" w:eastAsia="方正仿宋_GBK" w:hAnsi="Times New Roman" w:cs="Times New Roman"/>
          <w:sz w:val="32"/>
          <w:szCs w:val="32"/>
        </w:rPr>
        <w:t>”</w:t>
      </w:r>
      <w:r w:rsidRPr="008D6A5D">
        <w:rPr>
          <w:rFonts w:ascii="Times New Roman" w:eastAsia="方正仿宋_GBK" w:hAnsi="Times New Roman" w:cs="Times New Roman"/>
          <w:sz w:val="32"/>
          <w:szCs w:val="32"/>
        </w:rPr>
        <w:t>解决方案。（</w:t>
      </w:r>
      <w:proofErr w:type="gramStart"/>
      <w:r w:rsidRPr="008D6A5D">
        <w:rPr>
          <w:rFonts w:ascii="Times New Roman" w:eastAsia="方正仿宋_GBK" w:hAnsi="Times New Roman" w:cs="Times New Roman"/>
          <w:sz w:val="32"/>
          <w:szCs w:val="32"/>
        </w:rPr>
        <w:t>省疾控局</w:t>
      </w:r>
      <w:proofErr w:type="gramEnd"/>
      <w:r w:rsidRPr="008D6A5D">
        <w:rPr>
          <w:rFonts w:ascii="Times New Roman" w:eastAsia="方正仿宋_GBK" w:hAnsi="Times New Roman" w:cs="Times New Roman"/>
          <w:sz w:val="32"/>
          <w:szCs w:val="32"/>
        </w:rPr>
        <w:t>、省卫生健康委）</w:t>
      </w:r>
    </w:p>
    <w:p w14:paraId="2687A599"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pacing w:val="-4"/>
          <w:sz w:val="32"/>
          <w:szCs w:val="32"/>
        </w:rPr>
      </w:pPr>
      <w:r w:rsidRPr="008D6A5D">
        <w:rPr>
          <w:rFonts w:ascii="Times New Roman" w:eastAsia="方正仿宋_GBK" w:hAnsi="Times New Roman" w:cs="Times New Roman"/>
          <w:color w:val="000000"/>
          <w:sz w:val="32"/>
          <w:szCs w:val="32"/>
        </w:rPr>
        <w:t>4.</w:t>
      </w:r>
      <w:r w:rsidRPr="008D6A5D">
        <w:rPr>
          <w:rFonts w:ascii="Times New Roman" w:eastAsia="方正仿宋_GBK" w:hAnsi="Times New Roman" w:cs="Times New Roman"/>
          <w:color w:val="000000"/>
          <w:sz w:val="32"/>
          <w:szCs w:val="32"/>
        </w:rPr>
        <w:t>提高检测能力。</w:t>
      </w:r>
      <w:r w:rsidRPr="008D6A5D">
        <w:rPr>
          <w:rFonts w:ascii="Times New Roman" w:eastAsia="方正仿宋_GBK" w:hAnsi="Times New Roman" w:cs="Times New Roman"/>
          <w:color w:val="000000"/>
          <w:spacing w:val="-4"/>
          <w:sz w:val="32"/>
          <w:szCs w:val="32"/>
        </w:rPr>
        <w:t>2025</w:t>
      </w:r>
      <w:r w:rsidRPr="008D6A5D">
        <w:rPr>
          <w:rFonts w:ascii="Times New Roman" w:eastAsia="方正仿宋_GBK" w:hAnsi="Times New Roman" w:cs="Times New Roman"/>
          <w:color w:val="000000"/>
          <w:spacing w:val="-4"/>
          <w:sz w:val="32"/>
          <w:szCs w:val="32"/>
        </w:rPr>
        <w:t>年底前，</w:t>
      </w:r>
      <w:proofErr w:type="gramStart"/>
      <w:r w:rsidRPr="008D6A5D">
        <w:rPr>
          <w:rFonts w:ascii="Times New Roman" w:eastAsia="方正仿宋_GBK" w:hAnsi="Times New Roman" w:cs="Times New Roman"/>
          <w:color w:val="000000"/>
          <w:sz w:val="32"/>
          <w:szCs w:val="32"/>
        </w:rPr>
        <w:t>省疾控中心</w:t>
      </w:r>
      <w:proofErr w:type="gramEnd"/>
      <w:r w:rsidRPr="008D6A5D">
        <w:rPr>
          <w:rFonts w:ascii="Times New Roman" w:eastAsia="方正仿宋_GBK" w:hAnsi="Times New Roman" w:cs="Times New Roman"/>
          <w:color w:val="000000"/>
          <w:spacing w:val="-4"/>
          <w:sz w:val="32"/>
          <w:szCs w:val="32"/>
        </w:rPr>
        <w:t>完成动物生物安全、生物安全三级实验室方案设计；</w:t>
      </w:r>
      <w:r w:rsidRPr="008D6A5D">
        <w:rPr>
          <w:rFonts w:ascii="Times New Roman" w:eastAsia="方正仿宋_GBK" w:hAnsi="Times New Roman" w:cs="Times New Roman"/>
          <w:color w:val="110E16"/>
          <w:sz w:val="32"/>
          <w:szCs w:val="32"/>
        </w:rPr>
        <w:t>推动省级区域（特色）公共卫生实验室建设。</w:t>
      </w:r>
      <w:r w:rsidRPr="008D6A5D">
        <w:rPr>
          <w:rFonts w:ascii="Times New Roman" w:eastAsia="方正仿宋_GBK" w:hAnsi="Times New Roman" w:cs="Times New Roman"/>
          <w:color w:val="110E16"/>
          <w:sz w:val="32"/>
          <w:szCs w:val="32"/>
        </w:rPr>
        <w:t>2026</w:t>
      </w:r>
      <w:r w:rsidRPr="008D6A5D">
        <w:rPr>
          <w:rFonts w:ascii="Times New Roman" w:eastAsia="方正仿宋_GBK" w:hAnsi="Times New Roman" w:cs="Times New Roman"/>
          <w:color w:val="110E16"/>
          <w:sz w:val="32"/>
          <w:szCs w:val="32"/>
        </w:rPr>
        <w:t>年底前，推动省级哨点医院实验室建设，</w:t>
      </w:r>
      <w:proofErr w:type="gramStart"/>
      <w:r w:rsidRPr="008D6A5D">
        <w:rPr>
          <w:rFonts w:ascii="Times New Roman" w:eastAsia="方正仿宋_GBK" w:hAnsi="Times New Roman" w:cs="Times New Roman"/>
          <w:color w:val="110E16"/>
          <w:sz w:val="32"/>
          <w:szCs w:val="32"/>
        </w:rPr>
        <w:t>强化省疾控</w:t>
      </w:r>
      <w:proofErr w:type="gramEnd"/>
      <w:r w:rsidRPr="008D6A5D">
        <w:rPr>
          <w:rFonts w:ascii="Times New Roman" w:eastAsia="方正仿宋_GBK" w:hAnsi="Times New Roman" w:cs="Times New Roman"/>
          <w:color w:val="110E16"/>
          <w:sz w:val="32"/>
          <w:szCs w:val="32"/>
        </w:rPr>
        <w:t>中心实验室检测技术储备；</w:t>
      </w:r>
      <w:r w:rsidRPr="008D6A5D">
        <w:rPr>
          <w:rFonts w:ascii="Times New Roman" w:eastAsia="方正仿宋_GBK" w:hAnsi="Times New Roman" w:cs="Times New Roman"/>
          <w:color w:val="000000"/>
          <w:sz w:val="32"/>
          <w:szCs w:val="32"/>
        </w:rPr>
        <w:t>省级和有条件的地市级</w:t>
      </w:r>
      <w:proofErr w:type="gramStart"/>
      <w:r w:rsidRPr="008D6A5D">
        <w:rPr>
          <w:rFonts w:ascii="Times New Roman" w:eastAsia="方正仿宋_GBK" w:hAnsi="Times New Roman" w:cs="Times New Roman"/>
          <w:color w:val="000000"/>
          <w:sz w:val="32"/>
          <w:szCs w:val="32"/>
        </w:rPr>
        <w:t>疾控机构</w:t>
      </w:r>
      <w:proofErr w:type="gramEnd"/>
      <w:r w:rsidRPr="008D6A5D">
        <w:rPr>
          <w:rFonts w:ascii="Times New Roman" w:eastAsia="方正仿宋_GBK" w:hAnsi="Times New Roman" w:cs="Times New Roman"/>
          <w:color w:val="000000"/>
          <w:sz w:val="32"/>
          <w:szCs w:val="32"/>
        </w:rPr>
        <w:t>具备高通量多病原联合检测、</w:t>
      </w:r>
      <w:r w:rsidRPr="008D6A5D">
        <w:rPr>
          <w:rFonts w:ascii="Times New Roman" w:eastAsia="方正仿宋_GBK" w:hAnsi="Times New Roman" w:cs="Times New Roman"/>
          <w:color w:val="110E16"/>
          <w:sz w:val="32"/>
          <w:szCs w:val="32"/>
        </w:rPr>
        <w:t>靶向测序、</w:t>
      </w:r>
      <w:r w:rsidRPr="008D6A5D">
        <w:rPr>
          <w:rFonts w:ascii="Times New Roman" w:eastAsia="方正仿宋_GBK" w:hAnsi="Times New Roman" w:cs="Times New Roman"/>
          <w:color w:val="000000"/>
          <w:sz w:val="32"/>
          <w:szCs w:val="32"/>
        </w:rPr>
        <w:t>宏基因组测序和生物信息学分析能力。</w:t>
      </w:r>
      <w:r w:rsidRPr="008D6A5D">
        <w:rPr>
          <w:rFonts w:ascii="Times New Roman" w:eastAsia="方正仿宋_GBK" w:hAnsi="Times New Roman" w:cs="Times New Roman"/>
          <w:color w:val="000000"/>
          <w:sz w:val="32"/>
          <w:szCs w:val="32"/>
        </w:rPr>
        <w:t>2027</w:t>
      </w:r>
      <w:r w:rsidRPr="008D6A5D">
        <w:rPr>
          <w:rFonts w:ascii="Times New Roman" w:eastAsia="方正仿宋_GBK" w:hAnsi="Times New Roman" w:cs="Times New Roman"/>
          <w:color w:val="000000"/>
          <w:sz w:val="32"/>
          <w:szCs w:val="32"/>
        </w:rPr>
        <w:t>年底前</w:t>
      </w:r>
      <w:bookmarkStart w:id="23" w:name="OLE_LINK12"/>
      <w:r w:rsidRPr="008D6A5D">
        <w:rPr>
          <w:rFonts w:ascii="Times New Roman" w:eastAsia="方正仿宋_GBK" w:hAnsi="Times New Roman" w:cs="Times New Roman"/>
          <w:color w:val="000000"/>
          <w:sz w:val="32"/>
          <w:szCs w:val="32"/>
        </w:rPr>
        <w:t>，</w:t>
      </w:r>
      <w:proofErr w:type="gramStart"/>
      <w:r w:rsidRPr="008D6A5D">
        <w:rPr>
          <w:rFonts w:ascii="Times New Roman" w:eastAsia="方正仿宋_GBK" w:hAnsi="Times New Roman" w:cs="Times New Roman"/>
          <w:color w:val="000000"/>
          <w:sz w:val="32"/>
          <w:szCs w:val="32"/>
        </w:rPr>
        <w:t>省疾控中心</w:t>
      </w:r>
      <w:proofErr w:type="gramEnd"/>
      <w:r w:rsidRPr="008D6A5D">
        <w:rPr>
          <w:rFonts w:ascii="Times New Roman" w:eastAsia="方正仿宋_GBK" w:hAnsi="Times New Roman" w:cs="Times New Roman"/>
          <w:color w:val="000000"/>
          <w:spacing w:val="-4"/>
          <w:sz w:val="32"/>
          <w:szCs w:val="32"/>
        </w:rPr>
        <w:t>完成三级实验室建设，建成省级传染病病原检测质控中心；市县级</w:t>
      </w:r>
      <w:proofErr w:type="gramStart"/>
      <w:r w:rsidRPr="008D6A5D">
        <w:rPr>
          <w:rFonts w:ascii="Times New Roman" w:eastAsia="方正仿宋_GBK" w:hAnsi="Times New Roman" w:cs="Times New Roman"/>
          <w:color w:val="000000"/>
          <w:spacing w:val="-4"/>
          <w:sz w:val="32"/>
          <w:szCs w:val="32"/>
        </w:rPr>
        <w:t>疾控机构</w:t>
      </w:r>
      <w:bookmarkStart w:id="24" w:name="OLE_LINK11"/>
      <w:bookmarkEnd w:id="23"/>
      <w:proofErr w:type="gramEnd"/>
      <w:r w:rsidRPr="008D6A5D">
        <w:rPr>
          <w:rFonts w:ascii="Times New Roman" w:eastAsia="方正仿宋_GBK" w:hAnsi="Times New Roman" w:cs="Times New Roman"/>
          <w:color w:val="000000"/>
          <w:spacing w:val="-4"/>
          <w:sz w:val="32"/>
          <w:szCs w:val="32"/>
        </w:rPr>
        <w:t>具备病原核酸检测、血清学检测、快筛快检能力；进一步提升</w:t>
      </w:r>
      <w:r w:rsidRPr="008D6A5D">
        <w:rPr>
          <w:rFonts w:ascii="Times New Roman" w:eastAsia="方正仿宋_GBK" w:hAnsi="Times New Roman" w:cs="Times New Roman"/>
          <w:color w:val="000000"/>
          <w:sz w:val="32"/>
          <w:szCs w:val="32"/>
        </w:rPr>
        <w:t>医疗卫生机构病原微生物实验室检测能力</w:t>
      </w:r>
      <w:bookmarkEnd w:id="24"/>
      <w:r w:rsidRPr="008D6A5D">
        <w:rPr>
          <w:rFonts w:ascii="Times New Roman" w:eastAsia="方正仿宋_GBK" w:hAnsi="Times New Roman" w:cs="Times New Roman"/>
          <w:color w:val="000000"/>
          <w:sz w:val="32"/>
          <w:szCs w:val="32"/>
        </w:rPr>
        <w:t>，提高传染病病原学诊断率。（</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w:t>
      </w:r>
    </w:p>
    <w:p w14:paraId="3CE89CEC"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lastRenderedPageBreak/>
        <w:t>5.</w:t>
      </w:r>
      <w:r w:rsidRPr="008D6A5D">
        <w:rPr>
          <w:rFonts w:ascii="Times New Roman" w:eastAsia="方正仿宋_GBK" w:hAnsi="Times New Roman" w:cs="Times New Roman"/>
          <w:color w:val="000000"/>
          <w:sz w:val="32"/>
          <w:szCs w:val="32"/>
        </w:rPr>
        <w:t>建强人才梯队。</w:t>
      </w:r>
      <w:r w:rsidRPr="008D6A5D">
        <w:rPr>
          <w:rFonts w:ascii="Times New Roman" w:eastAsia="方正仿宋_GBK" w:hAnsi="Times New Roman" w:cs="Times New Roman"/>
          <w:color w:val="000000"/>
          <w:sz w:val="32"/>
          <w:szCs w:val="32"/>
        </w:rPr>
        <w:t>2025</w:t>
      </w:r>
      <w:r w:rsidRPr="008D6A5D">
        <w:rPr>
          <w:rFonts w:ascii="Times New Roman" w:eastAsia="方正仿宋_GBK" w:hAnsi="Times New Roman" w:cs="Times New Roman"/>
          <w:color w:val="000000"/>
          <w:sz w:val="32"/>
          <w:szCs w:val="32"/>
        </w:rPr>
        <w:t>年底前，省级和有条件的设区市</w:t>
      </w:r>
      <w:proofErr w:type="gramStart"/>
      <w:r w:rsidRPr="008D6A5D">
        <w:rPr>
          <w:rFonts w:ascii="Times New Roman" w:eastAsia="方正仿宋_GBK" w:hAnsi="Times New Roman" w:cs="Times New Roman"/>
          <w:color w:val="000000"/>
          <w:sz w:val="32"/>
          <w:szCs w:val="32"/>
        </w:rPr>
        <w:t>疾控机构</w:t>
      </w:r>
      <w:proofErr w:type="gramEnd"/>
      <w:r w:rsidRPr="008D6A5D">
        <w:rPr>
          <w:rFonts w:ascii="Times New Roman" w:eastAsia="方正仿宋_GBK" w:hAnsi="Times New Roman" w:cs="Times New Roman"/>
          <w:color w:val="000000"/>
          <w:sz w:val="32"/>
          <w:szCs w:val="32"/>
        </w:rPr>
        <w:t>组建监测预警和应急指挥中心并成立专家委员会；发挥国家区域公共卫生中心辐射作用，建设省区域公共卫生中心；培育学科带头人、骨干专家，完成监测预警培训</w:t>
      </w:r>
      <w:r w:rsidRPr="008D6A5D">
        <w:rPr>
          <w:rFonts w:ascii="Times New Roman" w:eastAsia="方正仿宋_GBK" w:hAnsi="Times New Roman" w:cs="Times New Roman"/>
          <w:color w:val="000000"/>
          <w:sz w:val="32"/>
          <w:szCs w:val="32"/>
        </w:rPr>
        <w:t>500</w:t>
      </w:r>
      <w:r w:rsidRPr="008D6A5D">
        <w:rPr>
          <w:rFonts w:ascii="Times New Roman" w:eastAsia="方正仿宋_GBK" w:hAnsi="Times New Roman" w:cs="Times New Roman"/>
          <w:color w:val="000000"/>
          <w:sz w:val="32"/>
          <w:szCs w:val="32"/>
        </w:rPr>
        <w:t>人；强化综合医院、基层医疗卫生机构人员知识技能培训；协助开展重点行业、重点机构疫情报告培训。</w:t>
      </w:r>
      <w:r w:rsidRPr="008D6A5D">
        <w:rPr>
          <w:rFonts w:ascii="Times New Roman" w:eastAsia="方正仿宋_GBK" w:hAnsi="Times New Roman" w:cs="Times New Roman"/>
          <w:color w:val="000000"/>
          <w:sz w:val="32"/>
          <w:szCs w:val="32"/>
        </w:rPr>
        <w:t>2026</w:t>
      </w:r>
      <w:r w:rsidRPr="008D6A5D">
        <w:rPr>
          <w:rFonts w:ascii="Times New Roman" w:eastAsia="方正仿宋_GBK" w:hAnsi="Times New Roman" w:cs="Times New Roman"/>
          <w:color w:val="000000"/>
          <w:sz w:val="32"/>
          <w:szCs w:val="32"/>
        </w:rPr>
        <w:t>年底前完成分领域首席公共卫生专家推选。（</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w:t>
      </w:r>
    </w:p>
    <w:p w14:paraId="42D8E85E" w14:textId="77777777"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6.</w:t>
      </w:r>
      <w:r w:rsidRPr="008D6A5D">
        <w:rPr>
          <w:rFonts w:ascii="Times New Roman" w:eastAsia="方正仿宋_GBK" w:hAnsi="Times New Roman" w:cs="Times New Roman"/>
          <w:color w:val="000000"/>
          <w:sz w:val="32"/>
          <w:szCs w:val="32"/>
        </w:rPr>
        <w:t>强化科研和国际交流。支持</w:t>
      </w:r>
      <w:proofErr w:type="gramStart"/>
      <w:r w:rsidRPr="008D6A5D">
        <w:rPr>
          <w:rFonts w:ascii="Times New Roman" w:eastAsia="方正仿宋_GBK" w:hAnsi="Times New Roman" w:cs="Times New Roman"/>
          <w:color w:val="000000"/>
          <w:sz w:val="32"/>
          <w:szCs w:val="32"/>
        </w:rPr>
        <w:t>疾控机构</w:t>
      </w:r>
      <w:proofErr w:type="gramEnd"/>
      <w:r w:rsidRPr="008D6A5D">
        <w:rPr>
          <w:rFonts w:ascii="Times New Roman" w:eastAsia="方正仿宋_GBK" w:hAnsi="Times New Roman" w:cs="Times New Roman"/>
          <w:color w:val="000000"/>
          <w:sz w:val="32"/>
          <w:szCs w:val="32"/>
        </w:rPr>
        <w:t>联合多部门申报科研项目并加强应用转化；建设监测预警重点实验室，强化</w:t>
      </w:r>
      <w:r w:rsidRPr="008D6A5D">
        <w:rPr>
          <w:rFonts w:ascii="Times New Roman" w:eastAsia="方正仿宋_GBK" w:hAnsi="Times New Roman" w:cs="Times New Roman"/>
          <w:color w:val="16131C"/>
          <w:sz w:val="32"/>
          <w:szCs w:val="32"/>
        </w:rPr>
        <w:t>技术攻关。深化</w:t>
      </w:r>
      <w:proofErr w:type="gramStart"/>
      <w:r w:rsidRPr="008D6A5D">
        <w:rPr>
          <w:rFonts w:ascii="Times New Roman" w:eastAsia="方正仿宋_GBK" w:hAnsi="Times New Roman" w:cs="Times New Roman"/>
          <w:color w:val="16131C"/>
          <w:sz w:val="32"/>
          <w:szCs w:val="32"/>
        </w:rPr>
        <w:t>实施省</w:t>
      </w:r>
      <w:proofErr w:type="gramEnd"/>
      <w:r w:rsidRPr="008D6A5D">
        <w:rPr>
          <w:rFonts w:ascii="Times New Roman" w:eastAsia="方正仿宋_GBK" w:hAnsi="Times New Roman" w:cs="Times New Roman"/>
          <w:color w:val="16131C"/>
          <w:sz w:val="32"/>
          <w:szCs w:val="32"/>
        </w:rPr>
        <w:t>卫生国际（地区）交流支撑计划。</w:t>
      </w:r>
      <w:r w:rsidRPr="008D6A5D">
        <w:rPr>
          <w:rFonts w:ascii="Times New Roman" w:eastAsia="方正仿宋_GBK" w:hAnsi="Times New Roman" w:cs="Times New Roman"/>
          <w:color w:val="000000"/>
          <w:sz w:val="32"/>
          <w:szCs w:val="32"/>
        </w:rPr>
        <w:t>（</w:t>
      </w:r>
      <w:proofErr w:type="gramStart"/>
      <w:r w:rsidRPr="008D6A5D">
        <w:rPr>
          <w:rFonts w:ascii="Times New Roman" w:eastAsia="方正仿宋_GBK" w:hAnsi="Times New Roman" w:cs="Times New Roman"/>
          <w:color w:val="000000"/>
          <w:sz w:val="32"/>
          <w:szCs w:val="32"/>
        </w:rPr>
        <w:t>省疾控局</w:t>
      </w:r>
      <w:proofErr w:type="gramEnd"/>
      <w:r w:rsidRPr="008D6A5D">
        <w:rPr>
          <w:rFonts w:ascii="Times New Roman" w:eastAsia="方正仿宋_GBK" w:hAnsi="Times New Roman" w:cs="Times New Roman"/>
          <w:color w:val="000000"/>
          <w:sz w:val="32"/>
          <w:szCs w:val="32"/>
        </w:rPr>
        <w:t>、省卫生健康委）</w:t>
      </w:r>
    </w:p>
    <w:p w14:paraId="165747CD" w14:textId="77777777" w:rsidR="00435A4E" w:rsidRPr="008D6A5D" w:rsidRDefault="00435A4E" w:rsidP="00274EA3">
      <w:pPr>
        <w:widowControl/>
        <w:autoSpaceDE w:val="0"/>
        <w:autoSpaceDN w:val="0"/>
        <w:spacing w:line="579" w:lineRule="exact"/>
        <w:ind w:firstLineChars="200" w:firstLine="640"/>
        <w:rPr>
          <w:rFonts w:ascii="Times New Roman" w:eastAsia="方正黑体_GBK" w:hAnsi="Times New Roman" w:cs="Times New Roman"/>
          <w:sz w:val="24"/>
          <w:szCs w:val="24"/>
        </w:rPr>
      </w:pPr>
      <w:r w:rsidRPr="008D6A5D">
        <w:rPr>
          <w:rFonts w:ascii="Times New Roman" w:eastAsia="方正黑体_GBK" w:hAnsi="Times New Roman" w:cs="Times New Roman"/>
          <w:color w:val="000000"/>
          <w:sz w:val="32"/>
          <w:szCs w:val="32"/>
        </w:rPr>
        <w:t>三、组织实施</w:t>
      </w:r>
    </w:p>
    <w:p w14:paraId="2D6A3B4C" w14:textId="4A2740EB" w:rsidR="00435A4E" w:rsidRPr="008D6A5D" w:rsidRDefault="00435A4E" w:rsidP="00274EA3">
      <w:pPr>
        <w:widowControl/>
        <w:autoSpaceDE w:val="0"/>
        <w:autoSpaceDN w:val="0"/>
        <w:spacing w:line="579" w:lineRule="exact"/>
        <w:ind w:firstLineChars="200" w:firstLine="640"/>
        <w:rPr>
          <w:rFonts w:ascii="Times New Roman" w:eastAsia="方正仿宋_GBK" w:hAnsi="Times New Roman" w:cs="Times New Roman"/>
          <w:color w:val="000000"/>
          <w:sz w:val="32"/>
          <w:szCs w:val="32"/>
        </w:rPr>
      </w:pPr>
      <w:r w:rsidRPr="008D6A5D">
        <w:rPr>
          <w:rFonts w:ascii="Times New Roman" w:eastAsia="方正仿宋_GBK" w:hAnsi="Times New Roman" w:cs="Times New Roman"/>
          <w:color w:val="000000"/>
          <w:sz w:val="32"/>
          <w:szCs w:val="32"/>
        </w:rPr>
        <w:t>坚持党的全面领导，落实政府主体责任，将传染病监测预警纳入政府重点工作，夯实属地、部门、单位和个人</w:t>
      </w:r>
      <w:r w:rsidRPr="008D6A5D">
        <w:rPr>
          <w:rFonts w:ascii="Times New Roman" w:eastAsia="方正仿宋_GBK" w:hAnsi="Times New Roman" w:cs="Times New Roman"/>
          <w:color w:val="000000"/>
          <w:sz w:val="32"/>
          <w:szCs w:val="32"/>
        </w:rPr>
        <w:t>“</w:t>
      </w:r>
      <w:r w:rsidRPr="008D6A5D">
        <w:rPr>
          <w:rFonts w:ascii="Times New Roman" w:eastAsia="方正仿宋_GBK" w:hAnsi="Times New Roman" w:cs="Times New Roman"/>
          <w:color w:val="000000"/>
          <w:sz w:val="32"/>
          <w:szCs w:val="32"/>
        </w:rPr>
        <w:t>四方责任</w:t>
      </w:r>
      <w:r w:rsidRPr="008D6A5D">
        <w:rPr>
          <w:rFonts w:ascii="Times New Roman" w:eastAsia="方正仿宋_GBK" w:hAnsi="Times New Roman" w:cs="Times New Roman"/>
          <w:color w:val="000000"/>
          <w:sz w:val="32"/>
          <w:szCs w:val="32"/>
        </w:rPr>
        <w:t>”</w:t>
      </w:r>
      <w:r w:rsidRPr="008D6A5D">
        <w:rPr>
          <w:rFonts w:ascii="Times New Roman" w:eastAsia="方正仿宋_GBK" w:hAnsi="Times New Roman" w:cs="Times New Roman"/>
          <w:color w:val="000000"/>
          <w:sz w:val="32"/>
          <w:szCs w:val="32"/>
        </w:rPr>
        <w:t>。财政、</w:t>
      </w:r>
      <w:proofErr w:type="gramStart"/>
      <w:r w:rsidRPr="008D6A5D">
        <w:rPr>
          <w:rFonts w:ascii="Times New Roman" w:eastAsia="方正仿宋_GBK" w:hAnsi="Times New Roman" w:cs="Times New Roman"/>
          <w:color w:val="000000"/>
          <w:sz w:val="32"/>
          <w:szCs w:val="32"/>
        </w:rPr>
        <w:t>发改等</w:t>
      </w:r>
      <w:proofErr w:type="gramEnd"/>
      <w:r w:rsidRPr="008D6A5D">
        <w:rPr>
          <w:rFonts w:ascii="Times New Roman" w:eastAsia="方正仿宋_GBK" w:hAnsi="Times New Roman" w:cs="Times New Roman"/>
          <w:color w:val="000000"/>
          <w:sz w:val="32"/>
          <w:szCs w:val="32"/>
        </w:rPr>
        <w:t>部门落实经费保障，</w:t>
      </w:r>
      <w:proofErr w:type="gramStart"/>
      <w:r w:rsidRPr="008D6A5D">
        <w:rPr>
          <w:rFonts w:ascii="Times New Roman" w:eastAsia="方正仿宋_GBK" w:hAnsi="Times New Roman" w:cs="Times New Roman"/>
          <w:color w:val="000000"/>
          <w:sz w:val="32"/>
          <w:szCs w:val="32"/>
        </w:rPr>
        <w:t>疾控和</w:t>
      </w:r>
      <w:proofErr w:type="gramEnd"/>
      <w:r w:rsidRPr="008D6A5D">
        <w:rPr>
          <w:rFonts w:ascii="Times New Roman" w:eastAsia="方正仿宋_GBK" w:hAnsi="Times New Roman" w:cs="Times New Roman"/>
          <w:color w:val="000000"/>
          <w:sz w:val="32"/>
          <w:szCs w:val="32"/>
        </w:rPr>
        <w:t>卫生健康</w:t>
      </w:r>
      <w:proofErr w:type="gramStart"/>
      <w:r w:rsidRPr="008D6A5D">
        <w:rPr>
          <w:rFonts w:ascii="Times New Roman" w:eastAsia="方正仿宋_GBK" w:hAnsi="Times New Roman" w:cs="Times New Roman"/>
          <w:color w:val="000000"/>
          <w:sz w:val="32"/>
          <w:szCs w:val="32"/>
        </w:rPr>
        <w:t>部门将哨点</w:t>
      </w:r>
      <w:proofErr w:type="gramEnd"/>
      <w:r w:rsidRPr="008D6A5D">
        <w:rPr>
          <w:rFonts w:ascii="Times New Roman" w:eastAsia="方正仿宋_GBK" w:hAnsi="Times New Roman" w:cs="Times New Roman"/>
          <w:color w:val="000000"/>
          <w:sz w:val="32"/>
          <w:szCs w:val="32"/>
        </w:rPr>
        <w:t>医院、监测站点、网络实验室建设优先纳入疾病预防控制项目和信息平台建设</w:t>
      </w:r>
      <w:r w:rsidR="002161F6" w:rsidRPr="008D6A5D">
        <w:rPr>
          <w:rFonts w:ascii="Times New Roman" w:eastAsia="方正仿宋_GBK" w:hAnsi="Times New Roman" w:cs="Times New Roman"/>
          <w:color w:val="000000"/>
          <w:sz w:val="32"/>
          <w:szCs w:val="32"/>
        </w:rPr>
        <w:t>范畴</w:t>
      </w:r>
      <w:r w:rsidRPr="008D6A5D">
        <w:rPr>
          <w:rFonts w:ascii="Times New Roman" w:eastAsia="方正仿宋_GBK" w:hAnsi="Times New Roman" w:cs="Times New Roman"/>
          <w:color w:val="000000"/>
          <w:sz w:val="32"/>
          <w:szCs w:val="32"/>
        </w:rPr>
        <w:t>。</w:t>
      </w:r>
    </w:p>
    <w:p w14:paraId="5F719272" w14:textId="77777777" w:rsidR="00435A4E" w:rsidRPr="008D6A5D" w:rsidRDefault="00435A4E" w:rsidP="00274EA3">
      <w:pPr>
        <w:widowControl/>
        <w:autoSpaceDE w:val="0"/>
        <w:autoSpaceDN w:val="0"/>
        <w:spacing w:line="579" w:lineRule="exact"/>
        <w:jc w:val="center"/>
        <w:rPr>
          <w:rFonts w:ascii="Times New Roman" w:eastAsia="方正仿宋_GBK" w:hAnsi="Times New Roman" w:cs="Times New Roman"/>
          <w:color w:val="000000"/>
          <w:sz w:val="32"/>
          <w:szCs w:val="32"/>
        </w:rPr>
      </w:pPr>
    </w:p>
    <w:p w14:paraId="7B0799A1" w14:textId="77777777" w:rsidR="00A16F68" w:rsidRPr="008D6A5D" w:rsidRDefault="00A16F68" w:rsidP="00274EA3">
      <w:pPr>
        <w:widowControl/>
        <w:autoSpaceDE w:val="0"/>
        <w:autoSpaceDN w:val="0"/>
        <w:spacing w:line="579" w:lineRule="exact"/>
        <w:jc w:val="center"/>
        <w:rPr>
          <w:rFonts w:ascii="Times New Roman" w:eastAsia="方正仿宋_GBK" w:hAnsi="Times New Roman" w:cs="Times New Roman"/>
          <w:color w:val="000000"/>
          <w:sz w:val="32"/>
          <w:szCs w:val="32"/>
        </w:rPr>
      </w:pPr>
    </w:p>
    <w:sectPr w:rsidR="00A16F68" w:rsidRPr="008D6A5D" w:rsidSect="008B6F96">
      <w:footerReference w:type="default" r:id="rId8"/>
      <w:pgSz w:w="11906" w:h="16838"/>
      <w:pgMar w:top="2098" w:right="1474" w:bottom="1985" w:left="1588" w:header="851" w:footer="992" w:gutter="0"/>
      <w:pgNumType w:fmt="numberInDash"/>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8F9FCB" w14:textId="77777777" w:rsidR="004747EA" w:rsidRDefault="004747EA" w:rsidP="007224A5">
      <w:r>
        <w:separator/>
      </w:r>
    </w:p>
  </w:endnote>
  <w:endnote w:type="continuationSeparator" w:id="0">
    <w:p w14:paraId="1E5D1E62" w14:textId="77777777" w:rsidR="004747EA" w:rsidRDefault="004747EA" w:rsidP="007224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altName w:val="Arial Unicode MS"/>
    <w:charset w:val="86"/>
    <w:family w:val="auto"/>
    <w:pitch w:val="default"/>
    <w:sig w:usb0="00000000" w:usb1="080E0000" w:usb2="00000000" w:usb3="00000000" w:csb0="00040000" w:csb1="00000000"/>
  </w:font>
  <w:font w:name="方正楷体_GBK">
    <w:altName w:val="Arial Unicode MS"/>
    <w:charset w:val="86"/>
    <w:family w:val="script"/>
    <w:pitch w:val="fixed"/>
    <w:sig w:usb0="00000000" w:usb1="080E0000" w:usb2="00000010" w:usb3="00000000" w:csb0="00040000" w:csb1="00000000"/>
  </w:font>
  <w:font w:name="方正仿宋_GBK">
    <w:altName w:val="Arial Unicode MS"/>
    <w:charset w:val="86"/>
    <w:family w:val="auto"/>
    <w:pitch w:val="default"/>
    <w:sig w:usb0="00000000" w:usb1="080E0000" w:usb2="00000000" w:usb3="00000000" w:csb0="00040000" w:csb1="00000000"/>
  </w:font>
  <w:font w:name="方正黑体_GBK">
    <w:altName w:val="Arial Unicode MS"/>
    <w:charset w:val="86"/>
    <w:family w:val="script"/>
    <w:pitch w:val="fixed"/>
    <w:sig w:usb0="00000000"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6858095"/>
      <w:docPartObj>
        <w:docPartGallery w:val="Page Numbers (Bottom of Page)"/>
        <w:docPartUnique/>
      </w:docPartObj>
    </w:sdtPr>
    <w:sdtEndPr>
      <w:rPr>
        <w:sz w:val="28"/>
        <w:szCs w:val="28"/>
      </w:rPr>
    </w:sdtEndPr>
    <w:sdtContent>
      <w:p w14:paraId="0980E0F0" w14:textId="46265494" w:rsidR="008B6F96" w:rsidRPr="008B6F96" w:rsidRDefault="008B6F96">
        <w:pPr>
          <w:pStyle w:val="a5"/>
          <w:jc w:val="center"/>
          <w:rPr>
            <w:sz w:val="28"/>
            <w:szCs w:val="28"/>
          </w:rPr>
        </w:pPr>
        <w:r w:rsidRPr="008B6F96">
          <w:rPr>
            <w:rFonts w:asciiTheme="minorEastAsia" w:hAnsiTheme="minorEastAsia"/>
            <w:sz w:val="28"/>
            <w:szCs w:val="28"/>
          </w:rPr>
          <w:fldChar w:fldCharType="begin"/>
        </w:r>
        <w:r w:rsidRPr="008B6F96">
          <w:rPr>
            <w:rFonts w:asciiTheme="minorEastAsia" w:hAnsiTheme="minorEastAsia"/>
            <w:sz w:val="28"/>
            <w:szCs w:val="28"/>
          </w:rPr>
          <w:instrText>PAGE   \* MERGEFORMAT</w:instrText>
        </w:r>
        <w:r w:rsidRPr="008B6F96">
          <w:rPr>
            <w:rFonts w:asciiTheme="minorEastAsia" w:hAnsiTheme="minorEastAsia"/>
            <w:sz w:val="28"/>
            <w:szCs w:val="28"/>
          </w:rPr>
          <w:fldChar w:fldCharType="separate"/>
        </w:r>
        <w:r w:rsidR="00180839" w:rsidRPr="00180839">
          <w:rPr>
            <w:rFonts w:asciiTheme="minorEastAsia" w:hAnsiTheme="minorEastAsia"/>
            <w:noProof/>
            <w:sz w:val="28"/>
            <w:szCs w:val="28"/>
            <w:lang w:val="zh-CN"/>
          </w:rPr>
          <w:t>-</w:t>
        </w:r>
        <w:r w:rsidR="00180839">
          <w:rPr>
            <w:rFonts w:asciiTheme="minorEastAsia" w:hAnsiTheme="minorEastAsia"/>
            <w:noProof/>
            <w:sz w:val="28"/>
            <w:szCs w:val="28"/>
          </w:rPr>
          <w:t xml:space="preserve"> 2 -</w:t>
        </w:r>
        <w:r w:rsidRPr="008B6F96">
          <w:rPr>
            <w:rFonts w:asciiTheme="minorEastAsia" w:hAnsiTheme="minorEastAsia"/>
            <w:sz w:val="28"/>
            <w:szCs w:val="28"/>
          </w:rPr>
          <w:fldChar w:fldCharType="end"/>
        </w:r>
      </w:p>
    </w:sdtContent>
  </w:sdt>
  <w:p w14:paraId="30420D49" w14:textId="77777777" w:rsidR="008B6F96" w:rsidRDefault="008B6F9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80CD68" w14:textId="77777777" w:rsidR="004747EA" w:rsidRDefault="004747EA" w:rsidP="007224A5">
      <w:r>
        <w:separator/>
      </w:r>
    </w:p>
  </w:footnote>
  <w:footnote w:type="continuationSeparator" w:id="0">
    <w:p w14:paraId="6D48942C" w14:textId="77777777" w:rsidR="004747EA" w:rsidRDefault="004747EA" w:rsidP="007224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activeWritingStyle w:appName="MSWord" w:lang="zh-CN" w:vendorID="64" w:dllVersion="131077" w:nlCheck="1" w:checkStyle="1"/>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0DFF"/>
    <w:rsid w:val="95FEDFC6"/>
    <w:rsid w:val="977F3AFB"/>
    <w:rsid w:val="9BEFFE26"/>
    <w:rsid w:val="9F3BE2A6"/>
    <w:rsid w:val="9FAF2358"/>
    <w:rsid w:val="A5F917EA"/>
    <w:rsid w:val="A5FF5E75"/>
    <w:rsid w:val="ABFF4E7C"/>
    <w:rsid w:val="BA7B23C6"/>
    <w:rsid w:val="BFFFE4B4"/>
    <w:rsid w:val="CD7AE7C8"/>
    <w:rsid w:val="D71B9C4F"/>
    <w:rsid w:val="D7BFD7C2"/>
    <w:rsid w:val="D9DE8B1B"/>
    <w:rsid w:val="DDFF6CF8"/>
    <w:rsid w:val="DF4D390D"/>
    <w:rsid w:val="DF7F03C4"/>
    <w:rsid w:val="DF980F74"/>
    <w:rsid w:val="DFEF917B"/>
    <w:rsid w:val="E3FF065E"/>
    <w:rsid w:val="E9593BB5"/>
    <w:rsid w:val="F3F7A29E"/>
    <w:rsid w:val="F6FFA41A"/>
    <w:rsid w:val="F77E83DE"/>
    <w:rsid w:val="F7FFBC5C"/>
    <w:rsid w:val="F7FFD5F7"/>
    <w:rsid w:val="FA7F09B0"/>
    <w:rsid w:val="FA7F53E3"/>
    <w:rsid w:val="FB341B47"/>
    <w:rsid w:val="FBFFC9C2"/>
    <w:rsid w:val="FDE693CF"/>
    <w:rsid w:val="FDFB8BE3"/>
    <w:rsid w:val="FDFDC6B7"/>
    <w:rsid w:val="FF734ABB"/>
    <w:rsid w:val="FF8E2389"/>
    <w:rsid w:val="FFEF23B9"/>
    <w:rsid w:val="00001CAD"/>
    <w:rsid w:val="00002E61"/>
    <w:rsid w:val="000068A7"/>
    <w:rsid w:val="00006F36"/>
    <w:rsid w:val="00011B00"/>
    <w:rsid w:val="00032540"/>
    <w:rsid w:val="000652B4"/>
    <w:rsid w:val="00081BF6"/>
    <w:rsid w:val="00083100"/>
    <w:rsid w:val="000861D6"/>
    <w:rsid w:val="00087090"/>
    <w:rsid w:val="000870A1"/>
    <w:rsid w:val="000A5A6E"/>
    <w:rsid w:val="000A74CB"/>
    <w:rsid w:val="000C3F05"/>
    <w:rsid w:val="000C7BBF"/>
    <w:rsid w:val="000D4907"/>
    <w:rsid w:val="000D5A57"/>
    <w:rsid w:val="000E29DD"/>
    <w:rsid w:val="000E2C2D"/>
    <w:rsid w:val="000E3856"/>
    <w:rsid w:val="00100877"/>
    <w:rsid w:val="001029BF"/>
    <w:rsid w:val="00105A4F"/>
    <w:rsid w:val="00122C9D"/>
    <w:rsid w:val="00132870"/>
    <w:rsid w:val="0013797E"/>
    <w:rsid w:val="00143021"/>
    <w:rsid w:val="001479CB"/>
    <w:rsid w:val="00164672"/>
    <w:rsid w:val="00172CD3"/>
    <w:rsid w:val="00176C06"/>
    <w:rsid w:val="00176C39"/>
    <w:rsid w:val="00177C2B"/>
    <w:rsid w:val="00180839"/>
    <w:rsid w:val="0018205F"/>
    <w:rsid w:val="00191965"/>
    <w:rsid w:val="001936CD"/>
    <w:rsid w:val="00197557"/>
    <w:rsid w:val="001A5CCC"/>
    <w:rsid w:val="001A6D36"/>
    <w:rsid w:val="001B1516"/>
    <w:rsid w:val="001B2C25"/>
    <w:rsid w:val="001B6873"/>
    <w:rsid w:val="001D2C95"/>
    <w:rsid w:val="001D5159"/>
    <w:rsid w:val="001E0288"/>
    <w:rsid w:val="001E1B28"/>
    <w:rsid w:val="001E3E06"/>
    <w:rsid w:val="001F60BE"/>
    <w:rsid w:val="00206EF5"/>
    <w:rsid w:val="00215851"/>
    <w:rsid w:val="002161F6"/>
    <w:rsid w:val="00223820"/>
    <w:rsid w:val="00223D4D"/>
    <w:rsid w:val="0024422F"/>
    <w:rsid w:val="0025011F"/>
    <w:rsid w:val="00272567"/>
    <w:rsid w:val="00274EA3"/>
    <w:rsid w:val="00281B95"/>
    <w:rsid w:val="0029337B"/>
    <w:rsid w:val="002A06C2"/>
    <w:rsid w:val="002A2D89"/>
    <w:rsid w:val="002A33AE"/>
    <w:rsid w:val="002A4025"/>
    <w:rsid w:val="002B4899"/>
    <w:rsid w:val="002D4ECD"/>
    <w:rsid w:val="002E0006"/>
    <w:rsid w:val="002E263C"/>
    <w:rsid w:val="002E6A9F"/>
    <w:rsid w:val="002F37BC"/>
    <w:rsid w:val="00325C4E"/>
    <w:rsid w:val="00326F31"/>
    <w:rsid w:val="00330294"/>
    <w:rsid w:val="0033124C"/>
    <w:rsid w:val="00341441"/>
    <w:rsid w:val="00343F20"/>
    <w:rsid w:val="00347B0E"/>
    <w:rsid w:val="00347C9D"/>
    <w:rsid w:val="00371F03"/>
    <w:rsid w:val="00377713"/>
    <w:rsid w:val="003811B0"/>
    <w:rsid w:val="003907FD"/>
    <w:rsid w:val="00392337"/>
    <w:rsid w:val="003A00D5"/>
    <w:rsid w:val="003A1D3C"/>
    <w:rsid w:val="003B11D6"/>
    <w:rsid w:val="003B27CF"/>
    <w:rsid w:val="003B308C"/>
    <w:rsid w:val="003B3B68"/>
    <w:rsid w:val="003C6782"/>
    <w:rsid w:val="003D3601"/>
    <w:rsid w:val="003F53A8"/>
    <w:rsid w:val="003F610E"/>
    <w:rsid w:val="00402A1B"/>
    <w:rsid w:val="004108A6"/>
    <w:rsid w:val="00413D13"/>
    <w:rsid w:val="004169C6"/>
    <w:rsid w:val="00416F3F"/>
    <w:rsid w:val="00417305"/>
    <w:rsid w:val="00425890"/>
    <w:rsid w:val="00425B9E"/>
    <w:rsid w:val="00435A4E"/>
    <w:rsid w:val="00437607"/>
    <w:rsid w:val="0044050B"/>
    <w:rsid w:val="00444773"/>
    <w:rsid w:val="004503B8"/>
    <w:rsid w:val="00451358"/>
    <w:rsid w:val="0045474B"/>
    <w:rsid w:val="00455F4F"/>
    <w:rsid w:val="00464697"/>
    <w:rsid w:val="00473936"/>
    <w:rsid w:val="004747EA"/>
    <w:rsid w:val="00474917"/>
    <w:rsid w:val="00482A47"/>
    <w:rsid w:val="004923F1"/>
    <w:rsid w:val="004A0F89"/>
    <w:rsid w:val="004B5CC8"/>
    <w:rsid w:val="004C2032"/>
    <w:rsid w:val="004D1E2A"/>
    <w:rsid w:val="004D3E69"/>
    <w:rsid w:val="004E539E"/>
    <w:rsid w:val="004F1B4D"/>
    <w:rsid w:val="00515565"/>
    <w:rsid w:val="00516A63"/>
    <w:rsid w:val="00525FD1"/>
    <w:rsid w:val="005478C3"/>
    <w:rsid w:val="00563BA6"/>
    <w:rsid w:val="005644F4"/>
    <w:rsid w:val="00570F7C"/>
    <w:rsid w:val="00574483"/>
    <w:rsid w:val="0057619C"/>
    <w:rsid w:val="005938A8"/>
    <w:rsid w:val="00597D68"/>
    <w:rsid w:val="005A447B"/>
    <w:rsid w:val="005A6384"/>
    <w:rsid w:val="005B0C0D"/>
    <w:rsid w:val="005C1988"/>
    <w:rsid w:val="005C7F30"/>
    <w:rsid w:val="005F2461"/>
    <w:rsid w:val="006204E5"/>
    <w:rsid w:val="00625DD6"/>
    <w:rsid w:val="006320B3"/>
    <w:rsid w:val="00655A9D"/>
    <w:rsid w:val="00657E2D"/>
    <w:rsid w:val="00665BB0"/>
    <w:rsid w:val="00667513"/>
    <w:rsid w:val="0067567E"/>
    <w:rsid w:val="00684859"/>
    <w:rsid w:val="00692827"/>
    <w:rsid w:val="00692EF0"/>
    <w:rsid w:val="006934B6"/>
    <w:rsid w:val="006A6721"/>
    <w:rsid w:val="006B0BDD"/>
    <w:rsid w:val="006B3FBF"/>
    <w:rsid w:val="006D5F27"/>
    <w:rsid w:val="006E0CB3"/>
    <w:rsid w:val="006E5A4C"/>
    <w:rsid w:val="006F04E1"/>
    <w:rsid w:val="00722033"/>
    <w:rsid w:val="007224A5"/>
    <w:rsid w:val="00724453"/>
    <w:rsid w:val="007248BE"/>
    <w:rsid w:val="00747EB6"/>
    <w:rsid w:val="00754962"/>
    <w:rsid w:val="007731F1"/>
    <w:rsid w:val="00785925"/>
    <w:rsid w:val="0079053A"/>
    <w:rsid w:val="007914B9"/>
    <w:rsid w:val="007A0824"/>
    <w:rsid w:val="007B0374"/>
    <w:rsid w:val="007B28D0"/>
    <w:rsid w:val="007C7D5C"/>
    <w:rsid w:val="007D1D51"/>
    <w:rsid w:val="007D3CD0"/>
    <w:rsid w:val="007D4078"/>
    <w:rsid w:val="007D41FD"/>
    <w:rsid w:val="007E1903"/>
    <w:rsid w:val="007E4941"/>
    <w:rsid w:val="007E4BF0"/>
    <w:rsid w:val="007E547E"/>
    <w:rsid w:val="007E6EEB"/>
    <w:rsid w:val="007F389B"/>
    <w:rsid w:val="00801EEE"/>
    <w:rsid w:val="008226A0"/>
    <w:rsid w:val="008332F6"/>
    <w:rsid w:val="008372D6"/>
    <w:rsid w:val="00866F82"/>
    <w:rsid w:val="00867C32"/>
    <w:rsid w:val="00875CD7"/>
    <w:rsid w:val="00883BDE"/>
    <w:rsid w:val="008878AE"/>
    <w:rsid w:val="00891D3F"/>
    <w:rsid w:val="00895B10"/>
    <w:rsid w:val="008A29A0"/>
    <w:rsid w:val="008B0DC6"/>
    <w:rsid w:val="008B6F96"/>
    <w:rsid w:val="008C263D"/>
    <w:rsid w:val="008D6A5D"/>
    <w:rsid w:val="008D7D9C"/>
    <w:rsid w:val="009020CF"/>
    <w:rsid w:val="009023AD"/>
    <w:rsid w:val="00906EAB"/>
    <w:rsid w:val="0092589C"/>
    <w:rsid w:val="00927C66"/>
    <w:rsid w:val="0093058A"/>
    <w:rsid w:val="00932DDF"/>
    <w:rsid w:val="009542CD"/>
    <w:rsid w:val="00970B45"/>
    <w:rsid w:val="009724E6"/>
    <w:rsid w:val="009A49B0"/>
    <w:rsid w:val="009A4AD3"/>
    <w:rsid w:val="009A7878"/>
    <w:rsid w:val="009B0DE2"/>
    <w:rsid w:val="009B57EB"/>
    <w:rsid w:val="009D3EEA"/>
    <w:rsid w:val="009E2764"/>
    <w:rsid w:val="009E2AAA"/>
    <w:rsid w:val="009E6E22"/>
    <w:rsid w:val="009F7233"/>
    <w:rsid w:val="00A00EAF"/>
    <w:rsid w:val="00A02D9C"/>
    <w:rsid w:val="00A04CA6"/>
    <w:rsid w:val="00A11E7C"/>
    <w:rsid w:val="00A16F68"/>
    <w:rsid w:val="00A405EB"/>
    <w:rsid w:val="00A42568"/>
    <w:rsid w:val="00A52BB8"/>
    <w:rsid w:val="00A66836"/>
    <w:rsid w:val="00A71347"/>
    <w:rsid w:val="00A7141E"/>
    <w:rsid w:val="00A719D4"/>
    <w:rsid w:val="00AA27DC"/>
    <w:rsid w:val="00AA731E"/>
    <w:rsid w:val="00AB2A5D"/>
    <w:rsid w:val="00AC4254"/>
    <w:rsid w:val="00AD4E27"/>
    <w:rsid w:val="00AF06CE"/>
    <w:rsid w:val="00AF4202"/>
    <w:rsid w:val="00AF482C"/>
    <w:rsid w:val="00AF5FD9"/>
    <w:rsid w:val="00AF7B9E"/>
    <w:rsid w:val="00B12B99"/>
    <w:rsid w:val="00B23C8B"/>
    <w:rsid w:val="00B2498C"/>
    <w:rsid w:val="00B346EB"/>
    <w:rsid w:val="00B43B16"/>
    <w:rsid w:val="00B50087"/>
    <w:rsid w:val="00B5034B"/>
    <w:rsid w:val="00B50D6D"/>
    <w:rsid w:val="00B539F8"/>
    <w:rsid w:val="00B57D02"/>
    <w:rsid w:val="00B60CB7"/>
    <w:rsid w:val="00B636D5"/>
    <w:rsid w:val="00B76089"/>
    <w:rsid w:val="00B81164"/>
    <w:rsid w:val="00B9198B"/>
    <w:rsid w:val="00B96DAD"/>
    <w:rsid w:val="00BA2588"/>
    <w:rsid w:val="00BA3793"/>
    <w:rsid w:val="00BA441D"/>
    <w:rsid w:val="00BA7E16"/>
    <w:rsid w:val="00BB5CB0"/>
    <w:rsid w:val="00BC7919"/>
    <w:rsid w:val="00BF10C3"/>
    <w:rsid w:val="00BF1235"/>
    <w:rsid w:val="00BF1F09"/>
    <w:rsid w:val="00BF4B0A"/>
    <w:rsid w:val="00BF781C"/>
    <w:rsid w:val="00C02393"/>
    <w:rsid w:val="00C03D08"/>
    <w:rsid w:val="00C073EB"/>
    <w:rsid w:val="00C12DEB"/>
    <w:rsid w:val="00C2131F"/>
    <w:rsid w:val="00C27259"/>
    <w:rsid w:val="00C71AF5"/>
    <w:rsid w:val="00C7700B"/>
    <w:rsid w:val="00C77CAE"/>
    <w:rsid w:val="00CA07AA"/>
    <w:rsid w:val="00CB3558"/>
    <w:rsid w:val="00CB6053"/>
    <w:rsid w:val="00CD4FD2"/>
    <w:rsid w:val="00CE4DAE"/>
    <w:rsid w:val="00CE5ED0"/>
    <w:rsid w:val="00D06513"/>
    <w:rsid w:val="00D1085D"/>
    <w:rsid w:val="00D11673"/>
    <w:rsid w:val="00D212D9"/>
    <w:rsid w:val="00D22561"/>
    <w:rsid w:val="00D24463"/>
    <w:rsid w:val="00D32183"/>
    <w:rsid w:val="00D46357"/>
    <w:rsid w:val="00D60A72"/>
    <w:rsid w:val="00D60B8E"/>
    <w:rsid w:val="00D63120"/>
    <w:rsid w:val="00D67802"/>
    <w:rsid w:val="00D73796"/>
    <w:rsid w:val="00D90D42"/>
    <w:rsid w:val="00D93F94"/>
    <w:rsid w:val="00DA1066"/>
    <w:rsid w:val="00DA1E40"/>
    <w:rsid w:val="00DA5B5C"/>
    <w:rsid w:val="00DC65B1"/>
    <w:rsid w:val="00DD1FBD"/>
    <w:rsid w:val="00DD23E8"/>
    <w:rsid w:val="00DD26F8"/>
    <w:rsid w:val="00DE1E1F"/>
    <w:rsid w:val="00DE6893"/>
    <w:rsid w:val="00DF348D"/>
    <w:rsid w:val="00E0320E"/>
    <w:rsid w:val="00E077A9"/>
    <w:rsid w:val="00E10DFF"/>
    <w:rsid w:val="00E12A60"/>
    <w:rsid w:val="00E15DF6"/>
    <w:rsid w:val="00E20429"/>
    <w:rsid w:val="00E30B18"/>
    <w:rsid w:val="00E318BB"/>
    <w:rsid w:val="00E3266D"/>
    <w:rsid w:val="00E35381"/>
    <w:rsid w:val="00E40F47"/>
    <w:rsid w:val="00E60D3E"/>
    <w:rsid w:val="00E60FB7"/>
    <w:rsid w:val="00E64F5F"/>
    <w:rsid w:val="00E6688C"/>
    <w:rsid w:val="00E9596D"/>
    <w:rsid w:val="00EA26D6"/>
    <w:rsid w:val="00EA57FE"/>
    <w:rsid w:val="00EA5D3B"/>
    <w:rsid w:val="00EA6038"/>
    <w:rsid w:val="00EC2225"/>
    <w:rsid w:val="00EC48EA"/>
    <w:rsid w:val="00EE5D4B"/>
    <w:rsid w:val="00EF6D18"/>
    <w:rsid w:val="00EF74F4"/>
    <w:rsid w:val="00F10B79"/>
    <w:rsid w:val="00F11194"/>
    <w:rsid w:val="00F13E13"/>
    <w:rsid w:val="00F14401"/>
    <w:rsid w:val="00F22C6D"/>
    <w:rsid w:val="00F2661E"/>
    <w:rsid w:val="00F44FC0"/>
    <w:rsid w:val="00F4634A"/>
    <w:rsid w:val="00F5222F"/>
    <w:rsid w:val="00F57161"/>
    <w:rsid w:val="00F6045D"/>
    <w:rsid w:val="00F64623"/>
    <w:rsid w:val="00F72A0E"/>
    <w:rsid w:val="00F77E70"/>
    <w:rsid w:val="00F82A27"/>
    <w:rsid w:val="00FB03C3"/>
    <w:rsid w:val="00FB1E8F"/>
    <w:rsid w:val="00FC2906"/>
    <w:rsid w:val="00FC2E1E"/>
    <w:rsid w:val="00FC5849"/>
    <w:rsid w:val="00FC76CA"/>
    <w:rsid w:val="00FC7E96"/>
    <w:rsid w:val="00FD18A0"/>
    <w:rsid w:val="00FD18EB"/>
    <w:rsid w:val="00FD525F"/>
    <w:rsid w:val="00FF17B1"/>
    <w:rsid w:val="25EEEDD4"/>
    <w:rsid w:val="3ABDD76C"/>
    <w:rsid w:val="3CFAA35F"/>
    <w:rsid w:val="3EACD3A6"/>
    <w:rsid w:val="3EFBBE9F"/>
    <w:rsid w:val="3FB995CD"/>
    <w:rsid w:val="3FDF83E0"/>
    <w:rsid w:val="3FF925AF"/>
    <w:rsid w:val="47EF61CF"/>
    <w:rsid w:val="4EEF23E6"/>
    <w:rsid w:val="53FF04B2"/>
    <w:rsid w:val="5BFF9490"/>
    <w:rsid w:val="5D3FFB02"/>
    <w:rsid w:val="5E05A6CA"/>
    <w:rsid w:val="5FAD17CC"/>
    <w:rsid w:val="5FD36A3E"/>
    <w:rsid w:val="638F77FB"/>
    <w:rsid w:val="678A37B0"/>
    <w:rsid w:val="6BEB5703"/>
    <w:rsid w:val="6DFBFF32"/>
    <w:rsid w:val="6FBF37C6"/>
    <w:rsid w:val="6FFA70EF"/>
    <w:rsid w:val="70FB8A35"/>
    <w:rsid w:val="7457A598"/>
    <w:rsid w:val="74B50E02"/>
    <w:rsid w:val="77DD254D"/>
    <w:rsid w:val="77F7A361"/>
    <w:rsid w:val="7BFBF46C"/>
    <w:rsid w:val="7CFFDC51"/>
    <w:rsid w:val="7D9F276C"/>
    <w:rsid w:val="7EDF6E19"/>
    <w:rsid w:val="7EFFEED2"/>
    <w:rsid w:val="7FF5637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AC6D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Web)" w:uiPriority="0" w:qFormat="1"/>
    <w:lsdException w:name="Normal Table" w:qFormat="1"/>
    <w:lsdException w:name="Balloon Text"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0">
    <w:name w:val="批注框文本 Char"/>
    <w:basedOn w:val="a0"/>
    <w:link w:val="a4"/>
    <w:uiPriority w:val="99"/>
    <w:semiHidden/>
    <w:qFormat/>
    <w:rPr>
      <w:sz w:val="18"/>
      <w:szCs w:val="18"/>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
    <w:name w:val="日期 Char"/>
    <w:basedOn w:val="a0"/>
    <w:link w:val="a3"/>
    <w:uiPriority w:val="99"/>
    <w:semiHidden/>
    <w:qFormat/>
  </w:style>
  <w:style w:type="character" w:styleId="a7">
    <w:name w:val="Hyperlink"/>
    <w:basedOn w:val="a0"/>
    <w:uiPriority w:val="99"/>
    <w:unhideWhenUsed/>
    <w:rsid w:val="001F60BE"/>
    <w:rPr>
      <w:color w:val="0563C1" w:themeColor="hyperlink"/>
      <w:u w:val="single"/>
    </w:rPr>
  </w:style>
  <w:style w:type="paragraph" w:styleId="a8">
    <w:name w:val="Normal (Web)"/>
    <w:basedOn w:val="a"/>
    <w:qFormat/>
    <w:rsid w:val="00A7141E"/>
    <w:rPr>
      <w:sz w:val="24"/>
      <w:szCs w:val="24"/>
    </w:rPr>
  </w:style>
  <w:style w:type="table" w:styleId="a9">
    <w:name w:val="Table Grid"/>
    <w:basedOn w:val="a1"/>
    <w:uiPriority w:val="39"/>
    <w:rsid w:val="00A714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Web)" w:uiPriority="0" w:qFormat="1"/>
    <w:lsdException w:name="Normal Table" w:qFormat="1"/>
    <w:lsdException w:name="Balloon Text"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0">
    <w:name w:val="批注框文本 Char"/>
    <w:basedOn w:val="a0"/>
    <w:link w:val="a4"/>
    <w:uiPriority w:val="99"/>
    <w:semiHidden/>
    <w:qFormat/>
    <w:rPr>
      <w:sz w:val="18"/>
      <w:szCs w:val="18"/>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
    <w:name w:val="日期 Char"/>
    <w:basedOn w:val="a0"/>
    <w:link w:val="a3"/>
    <w:uiPriority w:val="99"/>
    <w:semiHidden/>
    <w:qFormat/>
  </w:style>
  <w:style w:type="character" w:styleId="a7">
    <w:name w:val="Hyperlink"/>
    <w:basedOn w:val="a0"/>
    <w:uiPriority w:val="99"/>
    <w:unhideWhenUsed/>
    <w:rsid w:val="001F60BE"/>
    <w:rPr>
      <w:color w:val="0563C1" w:themeColor="hyperlink"/>
      <w:u w:val="single"/>
    </w:rPr>
  </w:style>
  <w:style w:type="paragraph" w:styleId="a8">
    <w:name w:val="Normal (Web)"/>
    <w:basedOn w:val="a"/>
    <w:qFormat/>
    <w:rsid w:val="00A7141E"/>
    <w:rPr>
      <w:sz w:val="24"/>
      <w:szCs w:val="24"/>
    </w:rPr>
  </w:style>
  <w:style w:type="table" w:styleId="a9">
    <w:name w:val="Table Grid"/>
    <w:basedOn w:val="a1"/>
    <w:uiPriority w:val="39"/>
    <w:rsid w:val="00A714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745020">
      <w:bodyDiv w:val="1"/>
      <w:marLeft w:val="0"/>
      <w:marRight w:val="0"/>
      <w:marTop w:val="0"/>
      <w:marBottom w:val="0"/>
      <w:divBdr>
        <w:top w:val="none" w:sz="0" w:space="0" w:color="auto"/>
        <w:left w:val="none" w:sz="0" w:space="0" w:color="auto"/>
        <w:bottom w:val="none" w:sz="0" w:space="0" w:color="auto"/>
        <w:right w:val="none" w:sz="0" w:space="0" w:color="auto"/>
      </w:divBdr>
    </w:div>
    <w:div w:id="180819896">
      <w:bodyDiv w:val="1"/>
      <w:marLeft w:val="0"/>
      <w:marRight w:val="0"/>
      <w:marTop w:val="0"/>
      <w:marBottom w:val="0"/>
      <w:divBdr>
        <w:top w:val="none" w:sz="0" w:space="0" w:color="auto"/>
        <w:left w:val="none" w:sz="0" w:space="0" w:color="auto"/>
        <w:bottom w:val="none" w:sz="0" w:space="0" w:color="auto"/>
        <w:right w:val="none" w:sz="0" w:space="0" w:color="auto"/>
      </w:divBdr>
    </w:div>
    <w:div w:id="185412296">
      <w:bodyDiv w:val="1"/>
      <w:marLeft w:val="0"/>
      <w:marRight w:val="0"/>
      <w:marTop w:val="0"/>
      <w:marBottom w:val="0"/>
      <w:divBdr>
        <w:top w:val="none" w:sz="0" w:space="0" w:color="auto"/>
        <w:left w:val="none" w:sz="0" w:space="0" w:color="auto"/>
        <w:bottom w:val="none" w:sz="0" w:space="0" w:color="auto"/>
        <w:right w:val="none" w:sz="0" w:space="0" w:color="auto"/>
      </w:divBdr>
    </w:div>
    <w:div w:id="305479119">
      <w:bodyDiv w:val="1"/>
      <w:marLeft w:val="0"/>
      <w:marRight w:val="0"/>
      <w:marTop w:val="0"/>
      <w:marBottom w:val="0"/>
      <w:divBdr>
        <w:top w:val="none" w:sz="0" w:space="0" w:color="auto"/>
        <w:left w:val="none" w:sz="0" w:space="0" w:color="auto"/>
        <w:bottom w:val="none" w:sz="0" w:space="0" w:color="auto"/>
        <w:right w:val="none" w:sz="0" w:space="0" w:color="auto"/>
      </w:divBdr>
    </w:div>
    <w:div w:id="931861673">
      <w:bodyDiv w:val="1"/>
      <w:marLeft w:val="0"/>
      <w:marRight w:val="0"/>
      <w:marTop w:val="0"/>
      <w:marBottom w:val="0"/>
      <w:divBdr>
        <w:top w:val="none" w:sz="0" w:space="0" w:color="auto"/>
        <w:left w:val="none" w:sz="0" w:space="0" w:color="auto"/>
        <w:bottom w:val="none" w:sz="0" w:space="0" w:color="auto"/>
        <w:right w:val="none" w:sz="0" w:space="0" w:color="auto"/>
      </w:divBdr>
    </w:div>
    <w:div w:id="1036585017">
      <w:bodyDiv w:val="1"/>
      <w:marLeft w:val="0"/>
      <w:marRight w:val="0"/>
      <w:marTop w:val="0"/>
      <w:marBottom w:val="0"/>
      <w:divBdr>
        <w:top w:val="none" w:sz="0" w:space="0" w:color="auto"/>
        <w:left w:val="none" w:sz="0" w:space="0" w:color="auto"/>
        <w:bottom w:val="none" w:sz="0" w:space="0" w:color="auto"/>
        <w:right w:val="none" w:sz="0" w:space="0" w:color="auto"/>
      </w:divBdr>
    </w:div>
    <w:div w:id="1568691185">
      <w:bodyDiv w:val="1"/>
      <w:marLeft w:val="0"/>
      <w:marRight w:val="0"/>
      <w:marTop w:val="0"/>
      <w:marBottom w:val="0"/>
      <w:divBdr>
        <w:top w:val="none" w:sz="0" w:space="0" w:color="auto"/>
        <w:left w:val="none" w:sz="0" w:space="0" w:color="auto"/>
        <w:bottom w:val="none" w:sz="0" w:space="0" w:color="auto"/>
        <w:right w:val="none" w:sz="0" w:space="0" w:color="auto"/>
      </w:divBdr>
    </w:div>
    <w:div w:id="18073590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637</Words>
  <Characters>3635</Characters>
  <Application>Microsoft Office Word</Application>
  <DocSecurity>0</DocSecurity>
  <Lines>30</Lines>
  <Paragraphs>8</Paragraphs>
  <ScaleCrop>false</ScaleCrop>
  <Company>Microsoft</Company>
  <LinksUpToDate>false</LinksUpToDate>
  <CharactersWithSpaces>4264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Micorosoft</cp:lastModifiedBy>
  <cp:revision>2</cp:revision>
  <cp:lastPrinted>2025-06-05T05:33:00Z</cp:lastPrinted>
  <dcterms:created xsi:type="dcterms:W3CDTF">2025-07-23T09:30:00Z</dcterms:created>
  <dcterms:modified xsi:type="dcterms:W3CDTF">2025-07-23T09:30:00Z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