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5D26" w:rsidRPr="00523455" w:rsidRDefault="00FD5D26" w:rsidP="00FD5D26">
      <w:pPr>
        <w:widowControl/>
        <w:jc w:val="center"/>
        <w:rPr>
          <w:rFonts w:ascii="Times New Roman" w:eastAsia="方正仿宋_GBK" w:hAnsi="Times New Roman"/>
          <w:sz w:val="32"/>
          <w:szCs w:val="32"/>
        </w:rPr>
      </w:pPr>
      <w:bookmarkStart w:id="0" w:name="_GoBack"/>
      <w:bookmarkEnd w:id="0"/>
      <w:r w:rsidRPr="00523455">
        <w:rPr>
          <w:rFonts w:ascii="Times New Roman" w:eastAsia="方正仿宋_GBK" w:hAnsi="Times New Roman"/>
          <w:sz w:val="32"/>
          <w:szCs w:val="32"/>
        </w:rPr>
        <w:t>江苏省卫生高级专业技术资格申报专业一览表</w:t>
      </w:r>
    </w:p>
    <w:tbl>
      <w:tblPr>
        <w:tblW w:w="9419" w:type="dxa"/>
        <w:jc w:val="center"/>
        <w:tblInd w:w="-566" w:type="dxa"/>
        <w:tblLook w:val="04A0" w:firstRow="1" w:lastRow="0" w:firstColumn="1" w:lastColumn="0" w:noHBand="0" w:noVBand="1"/>
      </w:tblPr>
      <w:tblGrid>
        <w:gridCol w:w="749"/>
        <w:gridCol w:w="2293"/>
        <w:gridCol w:w="1160"/>
        <w:gridCol w:w="338"/>
        <w:gridCol w:w="749"/>
        <w:gridCol w:w="2732"/>
        <w:gridCol w:w="1398"/>
      </w:tblGrid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Cs w:val="21"/>
              </w:rPr>
              <w:t>专业名称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Cs w:val="21"/>
              </w:rPr>
              <w:t>执业类别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7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Cs w:val="21"/>
              </w:rPr>
              <w:t>专业名称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Cs w:val="21"/>
              </w:rPr>
              <w:t>执业类别</w:t>
            </w: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心血管内科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心电诊断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63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精神病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呼吸内科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64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全科医学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消化内科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65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临床医学检验技术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肾内科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66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中医内科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神经内科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脑电诊断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67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中医外科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内分泌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68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中医妇科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血液病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69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中医儿科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传染病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70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中医眼科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风湿病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71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中医骨伤科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普通外科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72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针灸科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骨外科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73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中医耳鼻喉科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胸心外科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74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中医皮肤科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神经外科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75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中医肛肠科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泌尿外科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76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推拿科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烧伤外科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77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中药学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整形外科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78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职业卫生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小儿外科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79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环境卫生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妇产科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80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营养与食品卫生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小儿内科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81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学校卫生与儿</w:t>
            </w:r>
            <w:proofErr w:type="gramStart"/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少卫生</w:t>
            </w:r>
            <w:proofErr w:type="gramEnd"/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口腔内科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82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放射卫生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口腔颌面外科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83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传染性疾病控制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FD5D26" w:rsidRPr="00523455" w:rsidTr="003A504D">
        <w:trPr>
          <w:trHeight w:val="260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口腔修复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84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慢性非传染性疾病控制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口腔正畸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85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寄生虫病控制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眼科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86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健康教育与健康促进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耳鼻喉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头颈外科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87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卫生毒理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FD5D26" w:rsidRPr="00523455" w:rsidTr="003A504D">
        <w:trPr>
          <w:trHeight w:val="25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皮肤与性病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88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妇女保健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临床、</w:t>
            </w:r>
            <w:proofErr w:type="gramStart"/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肿瘤内科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89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儿童保健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临床、</w:t>
            </w:r>
            <w:proofErr w:type="gramStart"/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肿瘤外科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90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微生物检验技术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放射肿瘤治疗学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91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理化检验技术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急诊医学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92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病媒生物控制技术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麻醉学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93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口腔医学技术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病理学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94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临床医学工程技术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放射医学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医学影像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95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地方病控制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核医学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96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消毒技术（技）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超声医学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97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输血技术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康复医学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98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心电图技术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临床医学检验临床基础检验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99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脑电图技术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lastRenderedPageBreak/>
              <w:t>38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临床医学检验临床化学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全科医学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中医类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临床医学检验临床免疫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101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中西医结合内科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临床医学检验临床血液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102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中西医结合外科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临床医学检验临床微生物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103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中西医结合妇科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临床营养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104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中西医结合儿科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医院药学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105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介入治疗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44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护理学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106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重症医学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45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内科护理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107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危重症护理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护士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46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外科护理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108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疼痛学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47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妇产科护理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109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院前急救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48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儿科护理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110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医院感染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临床、中医、口腔、</w:t>
            </w:r>
            <w:proofErr w:type="gramStart"/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49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病理学技术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111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社区内科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</w:tr>
      <w:tr w:rsidR="00FD5D26" w:rsidRPr="00523455" w:rsidTr="003A504D">
        <w:trPr>
          <w:trHeight w:val="64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放射医学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医学影像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技术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112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社区外科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51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核医学技术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113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社区妇产科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52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康复医学治疗技术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114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社区儿科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53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临床医学检验临床化学技术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115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社区麻醉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54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临床医学检验临床免疫技术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116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社区（超声、放射、心电）诊断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55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临床医学检验临床血液技术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117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社区中医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临床医学检验临床微生物技术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118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社区口腔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口腔</w:t>
            </w:r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57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卫生管理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119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社区预防保健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proofErr w:type="gramStart"/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FD5D26" w:rsidRPr="00523455" w:rsidTr="003A504D">
        <w:trPr>
          <w:trHeight w:val="431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58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普通内科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120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社区药学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59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结核病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121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社区护理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护士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老年医学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122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社区医疗技术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(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技</w:t>
            </w: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FD5D26" w:rsidRPr="00523455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61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职业病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123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社区全科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</w:tr>
      <w:tr w:rsidR="00FD5D26" w:rsidRPr="00AB6127" w:rsidTr="003A504D">
        <w:trPr>
          <w:trHeight w:val="225"/>
          <w:jc w:val="center"/>
        </w:trPr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62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计划生育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124</w:t>
            </w:r>
          </w:p>
        </w:tc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523455" w:rsidRDefault="00FD5D26" w:rsidP="003A504D">
            <w:pPr>
              <w:widowControl/>
              <w:spacing w:line="300" w:lineRule="exact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社区</w:t>
            </w:r>
            <w:r w:rsidRPr="00523455">
              <w:rPr>
                <w:rFonts w:ascii="Times New Roman" w:eastAsia="方正仿宋_GBK" w:hAnsi="Times New Roman" w:hint="eastAsia"/>
                <w:color w:val="000000"/>
                <w:kern w:val="0"/>
                <w:szCs w:val="21"/>
              </w:rPr>
              <w:t>中医全科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D26" w:rsidRPr="00AB6127" w:rsidRDefault="00FD5D26" w:rsidP="003A504D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</w:pPr>
            <w:r w:rsidRPr="00523455">
              <w:rPr>
                <w:rFonts w:ascii="Times New Roman" w:eastAsia="方正仿宋_GBK" w:hAnsi="Times New Roman"/>
                <w:color w:val="000000"/>
                <w:kern w:val="0"/>
                <w:szCs w:val="21"/>
              </w:rPr>
              <w:t>中医</w:t>
            </w:r>
          </w:p>
        </w:tc>
      </w:tr>
    </w:tbl>
    <w:p w:rsidR="00AA7FD0" w:rsidRDefault="00AA7FD0"/>
    <w:sectPr w:rsidR="00AA7FD0" w:rsidSect="00535F0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5D26"/>
    <w:rsid w:val="00AA7FD0"/>
    <w:rsid w:val="00FD5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5D2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5D2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264</Words>
  <Characters>1509</Characters>
  <Application>Microsoft Office Word</Application>
  <DocSecurity>0</DocSecurity>
  <Lines>12</Lines>
  <Paragraphs>3</Paragraphs>
  <ScaleCrop>false</ScaleCrop>
  <Company>china</Company>
  <LinksUpToDate>false</LinksUpToDate>
  <CharactersWithSpaces>1770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2019-07-09T00:51:00Z</dcterms:created>
  <dcterms:modified xsi:type="dcterms:W3CDTF">2019-07-09T00:54:00Z</dcterms:modified>
</cp:coreProperties>
</file>