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91" w:rsidRDefault="00247A91" w:rsidP="00247A91">
      <w:pPr>
        <w:spacing w:line="660" w:lineRule="exact"/>
        <w:jc w:val="center"/>
        <w:rPr>
          <w:rFonts w:ascii="方正小标宋_GBK" w:eastAsia="方正小标宋_GBK" w:hAnsi="Calibri" w:cs="Times New Roman"/>
          <w:bCs/>
          <w:sz w:val="44"/>
          <w:szCs w:val="44"/>
        </w:rPr>
      </w:pPr>
      <w:r>
        <w:rPr>
          <w:rFonts w:ascii="方正小标宋_GBK" w:eastAsia="方正小标宋_GBK" w:hAnsi="Calibri" w:cs="Times New Roman" w:hint="eastAsia"/>
          <w:bCs/>
          <w:sz w:val="44"/>
          <w:szCs w:val="44"/>
        </w:rPr>
        <w:t>老年医学临床技术应用研究</w:t>
      </w:r>
    </w:p>
    <w:p w:rsidR="00247A91" w:rsidRDefault="00247A91" w:rsidP="00247A91">
      <w:pPr>
        <w:spacing w:line="660" w:lineRule="exact"/>
        <w:jc w:val="center"/>
        <w:rPr>
          <w:rFonts w:ascii="方正小标宋_GBK" w:eastAsia="方正小标宋_GBK" w:hAnsi="Calibri" w:cs="Times New Roman"/>
          <w:bCs/>
          <w:sz w:val="44"/>
          <w:szCs w:val="44"/>
        </w:rPr>
      </w:pPr>
      <w:r>
        <w:rPr>
          <w:rFonts w:ascii="方正小标宋_GBK" w:eastAsia="方正小标宋_GBK" w:hAnsi="Calibri" w:cs="Times New Roman" w:hint="eastAsia"/>
          <w:bCs/>
          <w:sz w:val="44"/>
          <w:szCs w:val="44"/>
        </w:rPr>
        <w:t>项目带头人（</w:t>
      </w:r>
      <w:r>
        <w:rPr>
          <w:rFonts w:ascii="方正小标宋_GBK" w:eastAsia="方正小标宋_GBK" w:hAnsi="Calibri" w:cs="Times New Roman"/>
          <w:bCs/>
          <w:sz w:val="44"/>
          <w:szCs w:val="44"/>
        </w:rPr>
        <w:t>培养对象）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9"/>
        <w:gridCol w:w="6122"/>
        <w:gridCol w:w="1355"/>
      </w:tblGrid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微软雅黑" w:hint="eastAsia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微软雅黑" w:hint="eastAsia"/>
                <w:color w:val="00000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黑体" w:eastAsia="黑体" w:hAnsi="黑体"/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cs="微软雅黑" w:hint="eastAsia"/>
                <w:color w:val="000000"/>
                <w:sz w:val="28"/>
                <w:szCs w:val="28"/>
                <w:lang w:bidi="ar"/>
              </w:rPr>
              <w:t>带头人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省人民医院老年内分泌科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丁国宪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省人民医院老年心血管科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许迪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省中医院老年科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滕士超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南京医科大学第二附属医院老年医学科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冯美江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南京医科大学第二附属医院老年医学科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曲晨</w:t>
            </w:r>
            <w:proofErr w:type="gramEnd"/>
          </w:p>
        </w:tc>
      </w:tr>
      <w:tr w:rsidR="00247A91" w:rsidTr="00E36110">
        <w:trPr>
          <w:trHeight w:val="90"/>
        </w:trPr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省老年病医院老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欧阳晓俊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省老年病医院老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年肿瘤科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王琳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省中西医结合医院呼吸内科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张业清</w:t>
            </w:r>
            <w:proofErr w:type="gramEnd"/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徐州医科大学附属医院全科医学科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李雷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0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苏州大学附属第一医院老年医学科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贺明庆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苏州大学附属第一医院老年医学科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王月菊</w:t>
            </w:r>
            <w:proofErr w:type="gramEnd"/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12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南通大学附属医院老年医学科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罗</w:t>
            </w: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镧</w:t>
            </w:r>
            <w:proofErr w:type="gramEnd"/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南京医科大学附属口腔医院老年口腔医学科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李谨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14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东南大学附属中大医院老年医学科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任利群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15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江苏大学附属医院老年科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严丽荣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16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南京鼓楼医院老年医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学</w:t>
            </w: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尹震宇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1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南京市第一医院临床检验诊断学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王书奎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18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南京市脑科医院神经病学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张丽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lastRenderedPageBreak/>
              <w:t>1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无锡市第二人民医院老年医学科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姜宇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20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无锡市人民医院老年医学科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洪侃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21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常州市第二人民医院老年医学科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叶新华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22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苏州大学附属第二医院老年骨科学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徐又佳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23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苏州大学附属第二医院肿瘤学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彭啟</w:t>
            </w:r>
            <w:proofErr w:type="gramEnd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亮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24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苏州张家港市中医院骨外科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王志荣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25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南通市第二人民医院急诊医学/全科医学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马宇敏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2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南通市第二人民医院康复医学科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宋新建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27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连云港市中医院脑病科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丰广魁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2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淮安市第二人民医院老年医学科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丁宗励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29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扬州大学附属医院老年科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单清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30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镇江市中医院老年临床医学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陆素琴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黑体" w:eastAsia="黑体" w:hAnsi="黑体" w:cs="等线"/>
                <w:color w:val="00000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微软雅黑" w:hint="eastAsia"/>
                <w:color w:val="00000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黑体" w:eastAsia="黑体" w:hAnsi="黑体" w:cs="微软雅黑"/>
                <w:color w:val="00000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微软雅黑" w:hint="eastAsia"/>
                <w:color w:val="000000"/>
                <w:sz w:val="28"/>
                <w:szCs w:val="28"/>
                <w:lang w:bidi="ar"/>
              </w:rPr>
              <w:t>申报单位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黑体" w:eastAsia="黑体" w:hAnsi="黑体" w:cs="微软雅黑"/>
                <w:color w:val="000000"/>
                <w:sz w:val="28"/>
                <w:szCs w:val="28"/>
                <w:lang w:bidi="ar"/>
              </w:rPr>
            </w:pPr>
            <w:r>
              <w:rPr>
                <w:rFonts w:ascii="黑体" w:eastAsia="黑体" w:hAnsi="黑体" w:cs="微软雅黑" w:hint="eastAsia"/>
                <w:color w:val="000000"/>
                <w:sz w:val="28"/>
                <w:szCs w:val="28"/>
                <w:lang w:bidi="ar"/>
              </w:rPr>
              <w:t>培养对象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省中医院老年科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方媛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省中西医结合医院老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年科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邵宏涛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3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省第二中医院肿瘤内科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唐杰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4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省第二中医院肺病科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朱益敏</w:t>
            </w:r>
            <w:proofErr w:type="gramEnd"/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5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南通大学附属医院老年医学科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孙驰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6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东南大学附属中大医院康复医学科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王红星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7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江苏大学附属医院内分泌科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杨玲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8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南京鼓楼医院内分泌科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胡云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9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南京市中医院老年科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骆天炯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lastRenderedPageBreak/>
              <w:t>10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无锡市同仁康复医院康复</w:t>
            </w: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治疗科</w:t>
            </w:r>
            <w:proofErr w:type="gramEnd"/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苏彬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11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江南大学附属医院老年医学科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庄瑞娟</w:t>
            </w:r>
          </w:p>
        </w:tc>
      </w:tr>
      <w:tr w:rsidR="00247A91" w:rsidTr="00E36110">
        <w:trPr>
          <w:trHeight w:val="586"/>
        </w:trPr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12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常州市第一人民医院老年医学科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ind w:firstLineChars="50" w:firstLine="140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袁茂玲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Cs/>
                <w:sz w:val="28"/>
                <w:szCs w:val="28"/>
              </w:rPr>
            </w:pPr>
            <w:r>
              <w:rPr>
                <w:rFonts w:ascii="方正仿宋_GBK" w:eastAsia="方正仿宋_GBK" w:hAnsi="Calibri"/>
                <w:bCs/>
                <w:sz w:val="28"/>
                <w:szCs w:val="28"/>
              </w:rPr>
              <w:t>13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常州市老年病医院心血管内科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罗显元</w:t>
            </w:r>
            <w:proofErr w:type="gramEnd"/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14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常州市金坛第一人民医院老年医学科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徐俊马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15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苏州市立医院老年医学科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张俐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16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苏州市广济医院老年精神科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王栋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17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南通市如皋博爱医院急诊医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祁雷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18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连云港市第一人民医院老年科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刘巧玲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19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连云港市第二人民医院老年医学科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申潇竹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20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淮安市第一人民医院老年科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汪为民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21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盐城市中医院中医外科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朱勇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22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盐城阜宁县人民医院老年医学科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单建芳</w:t>
            </w:r>
          </w:p>
        </w:tc>
      </w:tr>
      <w:tr w:rsidR="00247A91" w:rsidTr="00E36110">
        <w:tc>
          <w:tcPr>
            <w:tcW w:w="819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23</w:t>
            </w:r>
          </w:p>
        </w:tc>
        <w:tc>
          <w:tcPr>
            <w:tcW w:w="6122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苏北人民医院老年医学科</w:t>
            </w:r>
          </w:p>
        </w:tc>
        <w:tc>
          <w:tcPr>
            <w:tcW w:w="1355" w:type="dxa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朱慕云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24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苏北人民医院老年医学科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陈慧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25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镇江市第一人民医院老年医学科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顾倩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26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丹阳市人民医院心内</w:t>
            </w: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朱红涛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27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泰州市中医院老年心血管科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谢桂香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28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泰州市姜堰中医院中医内科学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贾典荣</w:t>
            </w:r>
            <w:proofErr w:type="gramEnd"/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29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宿迁市沭阳县中医院老年科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孙杰</w:t>
            </w:r>
          </w:p>
        </w:tc>
      </w:tr>
      <w:tr w:rsidR="00247A91" w:rsidTr="00E36110">
        <w:tc>
          <w:tcPr>
            <w:tcW w:w="819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/>
                <w:color w:val="000000"/>
                <w:sz w:val="28"/>
                <w:szCs w:val="28"/>
                <w:lang w:bidi="ar"/>
              </w:rPr>
              <w:t>30</w:t>
            </w:r>
          </w:p>
        </w:tc>
        <w:tc>
          <w:tcPr>
            <w:tcW w:w="6122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宿迁市第一人民医院老年科</w:t>
            </w:r>
          </w:p>
        </w:tc>
        <w:tc>
          <w:tcPr>
            <w:tcW w:w="1355" w:type="dxa"/>
            <w:vAlign w:val="center"/>
          </w:tcPr>
          <w:p w:rsidR="00247A91" w:rsidRDefault="00247A91" w:rsidP="00E36110">
            <w:pPr>
              <w:widowControl/>
              <w:jc w:val="center"/>
              <w:textAlignment w:val="center"/>
              <w:rPr>
                <w:rFonts w:ascii="方正仿宋_GBK" w:eastAsia="方正仿宋_GBK" w:hAnsi="Calibri"/>
                <w:b/>
                <w:bCs/>
                <w:sz w:val="28"/>
                <w:szCs w:val="28"/>
              </w:rPr>
            </w:pPr>
            <w:r>
              <w:rPr>
                <w:rFonts w:ascii="方正仿宋_GBK" w:eastAsia="方正仿宋_GBK" w:hAnsi="等线" w:cs="等线" w:hint="eastAsia"/>
                <w:color w:val="000000"/>
                <w:sz w:val="28"/>
                <w:szCs w:val="28"/>
                <w:lang w:bidi="ar"/>
              </w:rPr>
              <w:t>文燕</w:t>
            </w:r>
          </w:p>
        </w:tc>
      </w:tr>
    </w:tbl>
    <w:p w:rsidR="00660653" w:rsidRDefault="00660653">
      <w:bookmarkStart w:id="0" w:name="_GoBack"/>
      <w:bookmarkEnd w:id="0"/>
    </w:p>
    <w:sectPr w:rsidR="00660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A91"/>
    <w:rsid w:val="00247A91"/>
    <w:rsid w:val="00660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47A9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A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247A9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</Words>
  <Characters>1114</Characters>
  <Application>Microsoft Office Word</Application>
  <DocSecurity>0</DocSecurity>
  <Lines>9</Lines>
  <Paragraphs>2</Paragraphs>
  <ScaleCrop>false</ScaleCrop>
  <Company>china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2021-09-09T02:45:00Z</dcterms:created>
  <dcterms:modified xsi:type="dcterms:W3CDTF">2021-09-09T02:45:00Z</dcterms:modified>
</cp:coreProperties>
</file>