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A67" w:rsidRDefault="00D44A67" w:rsidP="00D44A67"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附件2</w:t>
      </w:r>
    </w:p>
    <w:p w:rsidR="00D44A67" w:rsidRDefault="00D44A67" w:rsidP="00D44A67">
      <w:pPr>
        <w:spacing w:line="600" w:lineRule="exact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2020年度原省级</w:t>
      </w:r>
      <w:proofErr w:type="gramStart"/>
      <w:r>
        <w:rPr>
          <w:rFonts w:ascii="方正小标宋_GBK" w:eastAsia="方正小标宋_GBK" w:hint="eastAsia"/>
          <w:sz w:val="44"/>
          <w:szCs w:val="44"/>
        </w:rPr>
        <w:t>孕</w:t>
      </w:r>
      <w:proofErr w:type="gramEnd"/>
      <w:r>
        <w:rPr>
          <w:rFonts w:ascii="方正小标宋_GBK" w:eastAsia="方正小标宋_GBK" w:hint="eastAsia"/>
          <w:sz w:val="44"/>
          <w:szCs w:val="44"/>
        </w:rPr>
        <w:t>产妇和新生儿</w:t>
      </w:r>
    </w:p>
    <w:p w:rsidR="00D44A67" w:rsidRDefault="00D44A67" w:rsidP="00D44A67">
      <w:pPr>
        <w:spacing w:line="600" w:lineRule="exact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危急重症救治中心绩效评估结果</w:t>
      </w:r>
    </w:p>
    <w:p w:rsidR="00D44A67" w:rsidRDefault="00D44A67" w:rsidP="00D44A67">
      <w:pPr>
        <w:spacing w:line="600" w:lineRule="exact"/>
        <w:jc w:val="center"/>
        <w:rPr>
          <w:rFonts w:ascii="方正小标宋_GBK" w:eastAsia="方正小标宋_GBK" w:hint="eastAsia"/>
          <w:sz w:val="36"/>
          <w:szCs w:val="36"/>
        </w:rPr>
      </w:pPr>
    </w:p>
    <w:p w:rsidR="00D44A67" w:rsidRDefault="00D44A67" w:rsidP="00D44A67">
      <w:pPr>
        <w:spacing w:line="600" w:lineRule="exact"/>
        <w:rPr>
          <w:rFonts w:ascii="方正黑体_GBK" w:eastAsia="方正黑体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</w:t>
      </w:r>
      <w:r>
        <w:rPr>
          <w:rFonts w:ascii="方正黑体_GBK" w:eastAsia="方正黑体_GBK" w:hint="eastAsia"/>
          <w:sz w:val="32"/>
          <w:szCs w:val="32"/>
        </w:rPr>
        <w:t>一、原省级</w:t>
      </w:r>
      <w:proofErr w:type="gramStart"/>
      <w:r>
        <w:rPr>
          <w:rFonts w:ascii="方正黑体_GBK" w:eastAsia="方正黑体_GBK" w:hint="eastAsia"/>
          <w:sz w:val="32"/>
          <w:szCs w:val="32"/>
        </w:rPr>
        <w:t>孕</w:t>
      </w:r>
      <w:proofErr w:type="gramEnd"/>
      <w:r>
        <w:rPr>
          <w:rFonts w:ascii="方正黑体_GBK" w:eastAsia="方正黑体_GBK" w:hint="eastAsia"/>
          <w:sz w:val="32"/>
          <w:szCs w:val="32"/>
        </w:rPr>
        <w:t>产妇危急重症救治中心绩效评估合格单位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 江苏省妇幼保健院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2. 东南大学附属中大医院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3. 南通大学附属医院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4. 南京鼓楼医院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5. 苏州市立医院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6．南京市第二医院（江苏省传染病医院）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7. 南京医科大学第二附属医院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8. 苏州大学附属第一医院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9. 南京市妇幼保健院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10. 无锡市人民医院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11. 无锡市妇幼保健院（联合无锡市第二人民医院）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12. 徐州市妇幼保健院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13. 常州市妇幼保健院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14. 南通市第一人民医院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15. 淮安市第一人民医院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16. 盐城市第一人民医院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17. 苏北人民医院</w:t>
      </w:r>
    </w:p>
    <w:p w:rsidR="00D44A67" w:rsidRDefault="00D44A67" w:rsidP="00D44A67">
      <w:pPr>
        <w:spacing w:line="60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18. 镇江市妇幼保健院（联合镇江市第一人民医院）</w:t>
      </w:r>
    </w:p>
    <w:p w:rsidR="00D44A67" w:rsidRDefault="00D44A67" w:rsidP="00D44A67">
      <w:pPr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二、原省级</w:t>
      </w:r>
      <w:proofErr w:type="gramStart"/>
      <w:r>
        <w:rPr>
          <w:rFonts w:ascii="方正黑体_GBK" w:eastAsia="方正黑体_GBK" w:hint="eastAsia"/>
          <w:sz w:val="32"/>
          <w:szCs w:val="32"/>
        </w:rPr>
        <w:t>孕</w:t>
      </w:r>
      <w:proofErr w:type="gramEnd"/>
      <w:r>
        <w:rPr>
          <w:rFonts w:ascii="方正黑体_GBK" w:eastAsia="方正黑体_GBK" w:hint="eastAsia"/>
          <w:sz w:val="32"/>
          <w:szCs w:val="32"/>
        </w:rPr>
        <w:t>产妇危急重症救治中心绩效评估整改单位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 连云港市第一人民医院</w:t>
      </w:r>
    </w:p>
    <w:p w:rsidR="00D44A67" w:rsidRDefault="00D44A67" w:rsidP="00D44A67">
      <w:pPr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三、原省级新生儿危急重症救治中心评估合格单位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 江苏省妇幼保健院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2. 苏州大学附属儿童医院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3. 南京市儿童医院 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4. 徐州市儿童医院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5. 南京医科大学第二附属医院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6. 东南大学附属中大医院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7. 徐州医科大学附属医院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8. 南通大学附属医院</w:t>
      </w:r>
    </w:p>
    <w:p w:rsidR="00D44A67" w:rsidRDefault="00D44A67" w:rsidP="00D44A67">
      <w:pPr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9. 南京市妇幼保健院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10. 无锡市儿童医院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11. 徐州市中心医院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12. 常州市儿童医院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13. 苏州市立医院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14. 南通市妇幼保健院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15. 南通市第一人民医院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kern w:val="0"/>
          <w:sz w:val="32"/>
          <w:szCs w:val="32"/>
        </w:rPr>
      </w:pPr>
      <w:r>
        <w:rPr>
          <w:rFonts w:ascii="方正仿宋_GBK" w:eastAsia="方正仿宋_GBK" w:hint="eastAsia"/>
          <w:kern w:val="0"/>
          <w:sz w:val="32"/>
          <w:szCs w:val="32"/>
        </w:rPr>
        <w:t>16. 连云港市妇幼保健院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17. 淮安市妇幼保健院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18. 盐城市妇幼保健院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19. 苏北人民医院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kern w:val="0"/>
          <w:sz w:val="32"/>
          <w:szCs w:val="32"/>
        </w:rPr>
      </w:pPr>
      <w:r>
        <w:rPr>
          <w:rFonts w:ascii="方正仿宋_GBK" w:eastAsia="方正仿宋_GBK" w:hint="eastAsia"/>
          <w:kern w:val="0"/>
          <w:sz w:val="32"/>
          <w:szCs w:val="32"/>
        </w:rPr>
        <w:t>20. 江苏大学附属医院</w:t>
      </w:r>
    </w:p>
    <w:p w:rsidR="00D44A67" w:rsidRDefault="00D44A67" w:rsidP="00D44A67">
      <w:pPr>
        <w:spacing w:line="560" w:lineRule="exact"/>
        <w:ind w:firstLine="63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21. 泰州市人民医院</w:t>
      </w:r>
    </w:p>
    <w:p w:rsidR="00A85ACC" w:rsidRPr="00D44A67" w:rsidRDefault="00A85ACC">
      <w:pPr>
        <w:rPr>
          <w:rFonts w:hint="eastAsia"/>
        </w:rPr>
      </w:pPr>
      <w:bookmarkStart w:id="0" w:name="_GoBack"/>
      <w:bookmarkEnd w:id="0"/>
    </w:p>
    <w:sectPr w:rsidR="00A85ACC" w:rsidRPr="00D44A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A67"/>
    <w:rsid w:val="00A85ACC"/>
    <w:rsid w:val="00D44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A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A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953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98</Words>
  <Characters>561</Characters>
  <Application>Microsoft Office Word</Application>
  <DocSecurity>0</DocSecurity>
  <Lines>4</Lines>
  <Paragraphs>1</Paragraphs>
  <ScaleCrop>false</ScaleCrop>
  <Company>china</Company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2020-11-27T08:30:00Z</dcterms:created>
  <dcterms:modified xsi:type="dcterms:W3CDTF">2020-11-27T08:31:00Z</dcterms:modified>
</cp:coreProperties>
</file>