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C7B" w:rsidRDefault="00F80C7B" w:rsidP="00F80C7B">
      <w:pPr>
        <w:spacing w:line="600" w:lineRule="exact"/>
        <w:rPr>
          <w:rFonts w:ascii="方正仿宋_GBK" w:eastAsia="方正仿宋_GBK" w:hAnsi="微软雅黑" w:cs="宋体"/>
          <w:color w:val="333333"/>
          <w:kern w:val="0"/>
          <w:sz w:val="32"/>
          <w:szCs w:val="32"/>
        </w:rPr>
      </w:pPr>
      <w:r>
        <w:rPr>
          <w:rFonts w:ascii="方正仿宋_GBK" w:eastAsia="方正仿宋_GBK" w:hAnsi="微软雅黑" w:cs="宋体" w:hint="eastAsia"/>
          <w:color w:val="333333"/>
          <w:kern w:val="0"/>
          <w:sz w:val="32"/>
          <w:szCs w:val="32"/>
        </w:rPr>
        <w:t>附件</w:t>
      </w:r>
    </w:p>
    <w:p w:rsidR="00F80C7B" w:rsidRDefault="00F80C7B" w:rsidP="00F80C7B">
      <w:pPr>
        <w:spacing w:line="600" w:lineRule="exact"/>
        <w:jc w:val="center"/>
        <w:rPr>
          <w:rFonts w:ascii="方正黑体_GBK" w:eastAsia="方正黑体_GBK" w:hAnsi="微软雅黑" w:cs="宋体"/>
          <w:color w:val="333333"/>
          <w:kern w:val="0"/>
          <w:sz w:val="36"/>
          <w:szCs w:val="36"/>
        </w:rPr>
      </w:pPr>
      <w:r w:rsidRPr="002E6D79">
        <w:rPr>
          <w:rFonts w:ascii="方正黑体_GBK" w:eastAsia="方正黑体_GBK" w:hAnsi="微软雅黑" w:cs="宋体" w:hint="eastAsia"/>
          <w:color w:val="333333"/>
          <w:kern w:val="0"/>
          <w:sz w:val="36"/>
          <w:szCs w:val="36"/>
        </w:rPr>
        <w:t>52家职业卫生技术服务机构</w:t>
      </w:r>
      <w:r>
        <w:rPr>
          <w:rFonts w:ascii="方正黑体_GBK" w:eastAsia="方正黑体_GBK" w:hAnsi="微软雅黑" w:cs="宋体" w:hint="eastAsia"/>
          <w:color w:val="333333"/>
          <w:kern w:val="0"/>
          <w:sz w:val="36"/>
          <w:szCs w:val="36"/>
        </w:rPr>
        <w:t>认可</w:t>
      </w:r>
      <w:r w:rsidRPr="002E6D79">
        <w:rPr>
          <w:rFonts w:ascii="方正黑体_GBK" w:eastAsia="方正黑体_GBK" w:hAnsi="微软雅黑" w:cs="宋体" w:hint="eastAsia"/>
          <w:color w:val="333333"/>
          <w:kern w:val="0"/>
          <w:sz w:val="36"/>
          <w:szCs w:val="36"/>
        </w:rPr>
        <w:t>通过名单</w:t>
      </w:r>
    </w:p>
    <w:p w:rsidR="00F80C7B" w:rsidRPr="00510993" w:rsidRDefault="00F80C7B" w:rsidP="00F80C7B">
      <w:pPr>
        <w:spacing w:line="600" w:lineRule="exact"/>
        <w:jc w:val="center"/>
        <w:rPr>
          <w:rFonts w:ascii="方正楷体_GBK" w:eastAsia="方正楷体_GBK" w:hAnsi="微软雅黑" w:cs="宋体"/>
          <w:color w:val="333333"/>
          <w:kern w:val="0"/>
          <w:szCs w:val="21"/>
        </w:rPr>
      </w:pPr>
    </w:p>
    <w:tbl>
      <w:tblPr>
        <w:tblStyle w:val="a3"/>
        <w:tblW w:w="13948" w:type="dxa"/>
        <w:tblLayout w:type="fixed"/>
        <w:tblLook w:val="04A0" w:firstRow="1" w:lastRow="0" w:firstColumn="1" w:lastColumn="0" w:noHBand="0" w:noVBand="1"/>
      </w:tblPr>
      <w:tblGrid>
        <w:gridCol w:w="846"/>
        <w:gridCol w:w="2268"/>
        <w:gridCol w:w="2835"/>
        <w:gridCol w:w="3827"/>
        <w:gridCol w:w="2268"/>
        <w:gridCol w:w="1904"/>
      </w:tblGrid>
      <w:tr w:rsidR="00F80C7B" w:rsidTr="00D865D4">
        <w:trPr>
          <w:trHeight w:val="496"/>
        </w:trPr>
        <w:tc>
          <w:tcPr>
            <w:tcW w:w="846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 w:rsidRPr="00510993"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序号</w:t>
            </w:r>
          </w:p>
        </w:tc>
        <w:tc>
          <w:tcPr>
            <w:tcW w:w="2268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 w:rsidRPr="00510993"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机构名称</w:t>
            </w:r>
          </w:p>
        </w:tc>
        <w:tc>
          <w:tcPr>
            <w:tcW w:w="2835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 w:rsidRPr="006F6F31"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注册地址</w:t>
            </w:r>
          </w:p>
        </w:tc>
        <w:tc>
          <w:tcPr>
            <w:tcW w:w="3827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 w:rsidRPr="00510993"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业务范围</w:t>
            </w:r>
          </w:p>
        </w:tc>
        <w:tc>
          <w:tcPr>
            <w:tcW w:w="2268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有效期限</w:t>
            </w:r>
          </w:p>
        </w:tc>
        <w:tc>
          <w:tcPr>
            <w:tcW w:w="1904" w:type="dxa"/>
          </w:tcPr>
          <w:p w:rsidR="00F80C7B" w:rsidRPr="00510993" w:rsidRDefault="00F80C7B" w:rsidP="00D865D4">
            <w:pPr>
              <w:spacing w:line="600" w:lineRule="exact"/>
              <w:jc w:val="center"/>
              <w:rPr>
                <w:rFonts w:ascii="方正黑体_GBK" w:eastAsia="方正黑体_GBK" w:hAnsi="微软雅黑" w:cs="宋体"/>
                <w:color w:val="333333"/>
                <w:kern w:val="0"/>
                <w:sz w:val="28"/>
                <w:szCs w:val="28"/>
              </w:rPr>
            </w:pPr>
            <w:r w:rsidRPr="00510993">
              <w:rPr>
                <w:rFonts w:ascii="方正黑体_GBK" w:eastAsia="方正黑体_GBK" w:hAnsi="微软雅黑" w:cs="宋体" w:hint="eastAsia"/>
                <w:color w:val="333333"/>
                <w:kern w:val="0"/>
                <w:sz w:val="28"/>
                <w:szCs w:val="28"/>
              </w:rPr>
              <w:t>证书编号</w:t>
            </w:r>
          </w:p>
        </w:tc>
      </w:tr>
      <w:tr w:rsidR="00F80C7B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无锡安诚检测科技有限公司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无锡市梅园十八湾17号802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化工、石化及医药；冶金、建材；机械制造、电力、纺织、建筑和交通运输等行业领域。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  <w:t>2021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年6月16日</w:t>
            </w:r>
            <w:r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  <w:t>至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</w:t>
            </w:r>
            <w:r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  <w:t>6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年6月1</w:t>
            </w:r>
            <w:r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  <w:t>5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字（2021）030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</w:t>
            </w:r>
            <w:r w:rsidR="00A15A4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省</w:t>
            </w:r>
            <w:bookmarkStart w:id="0" w:name="_GoBack"/>
            <w:bookmarkEnd w:id="0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优联检测技术服务有限公司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苏州市吴中区越溪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街道北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官渡路50号3幢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</w:t>
            </w:r>
          </w:p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（2021）031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江苏创新安全检测评价有限公司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徐州市鼓楼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区拾屯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镇九里区政府后侧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</w:t>
            </w:r>
          </w:p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（2021）032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华东石油局职业病防治所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江苏省扬州市运河西路143号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采矿业；化工、石化及医药；机械制造、电力、纺织、建筑和交通运输等行业领域。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</w:t>
            </w:r>
          </w:p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（2021）033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苏州国环环境检测有限公司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苏州高新区滨河路永和街7号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字（2021）034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苏州市吴江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区疾病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苏州市吴江区高新路551号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字（2021）035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7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苏州英柏检测技术有限公司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苏州市吴中经济开发区兴南路19号6号楼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字（2021）036号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8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苏州市百信环境检测工程技术有限公司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苏州市吴中区木渎镇孙庄东路17号8幢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字（2021）037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9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仪征市疾病预防控制中心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仪征市健康巷1号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字（2021）038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镇江华东安全科学研究院有限责任公司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镇江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市庄泉1号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南山华庭商务中心2幢第4层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字（2021）039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江苏通标环保科技发展有限公司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徐州市云龙区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共建路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18号袁桥街坊中心9-13层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字（2021）040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江苏正大企业策划管理顾问有限公司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南京市雨花台区凤台南路138号2F南侧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字（2021）041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13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江苏泰洁智邦检测技术有限公司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南京市鼓楼区定淮门12号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字（2021）042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14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江苏安康职业卫生检测评价有限公司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高邮市秦邮路152号（六楼）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字（2021）043号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15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江苏苏宏检测技术有限公司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淮安经济技术开发区海口路9号519室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字（2021）044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16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常州市安平安全技术服务有限公司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钟楼区西横街43号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字（2021）045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17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常州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苏测环境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检测有限公司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常州市新北区汉江路128号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字（2021）046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18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苏州工业园区疾病防治中心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苏州工业园区苏虹西路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200号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字（2021）047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19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苏州新世纪检测技术服务有限公司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吴江区松陵镇体育路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北侧科建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大厦1幢403、404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字（2021）048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江苏康达检测技术股份有限公司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中国（江苏）自由贸易试验区苏州片区苏州工业园区长阳街259号钟园工业坊3栋、4栋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字（2021）049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江苏君信新华安全科技有限公司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张家港市杨舍镇国泰北路1号（高新技术创业服务中心）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字（2021）050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常熟市疾病预防控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常熟市富阳路6号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2021年6月16日至</w:t>
            </w: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（2021）051号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23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张家港市疾病预防控制中心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张家港市杨舍镇职中路18号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字（2021）052 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24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南京诺卫检测技术有限公司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南京市秦淮区石门坎104号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字（2021）053号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25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江苏中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安科技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南京市栖霞区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甘家边东108号</w:t>
            </w:r>
            <w:proofErr w:type="gramEnd"/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字（2021）054号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26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江阴市疾病预防控制中心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江苏省江阴市长江路158号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字（2021）055号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27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扬州市疾病预防控制中心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扬州市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上方寺路52号</w:t>
            </w:r>
            <w:proofErr w:type="gramEnd"/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字（2021）056号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28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泰州市疾病预防控制中心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泰州市永泰路318号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字（2021）057号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29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南通化学环境检测站有限公司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南通市国强路99号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字（2021）058号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30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江苏泰康安全环境科技有限公司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江苏泰州凤凰西路168号标准厂房9号楼二楼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字（2021）059号</w:t>
            </w:r>
          </w:p>
        </w:tc>
      </w:tr>
      <w:tr w:rsidR="00F80C7B" w:rsidRPr="00B0165D" w:rsidTr="00D865D4">
        <w:trPr>
          <w:trHeight w:val="803"/>
        </w:trPr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31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苏交科集团（江苏）安全科学研究院有限公司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南京市江宁区诚信大道2200号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字（2021）060号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南京市江宁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区疾病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南京市江宁区东山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街道天印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大道671号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字（2021）061号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33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昆山市疾病预防控制中心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昆山市同丰西路458号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字（2021）062号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34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太仓市疾病预防控制中心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太仓市城厢镇县府西街36号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字（2021）063号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35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江苏中泰检测检验有限公司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江阴市滨江西路8号3号楼413室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字（2021）064号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36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苏州市姑苏区三香路72号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字（2021）065号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37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常州宏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祥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职业卫生检测技术有限公司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武进区湖塘镇永兴路15B-401号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字（2021）066号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38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宜兴市疾病预防控制中心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宜兴市宜城街道人民南路205号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字（2021）067号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39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无锡市金城路499号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字（2021）068号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40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徐州市疾病预防控制中心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徐州市二环西路142号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字（2021）069号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环职业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健康技术服务有限公司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连云港市海州区海昌南路58-8号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字（2021）070号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迪天环境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技术南京股份有限公司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南京市江北新区星火路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10号鼎业百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泰生物大楼二期C座5-6层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字（2021）071号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43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南京市鼓楼区紫竹林2号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字（2021）072号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44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无锡国通环境监测技术有限公司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江苏省无锡市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锡山区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友谊北路300号万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马广场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17号401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字（2021）073号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45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江苏宁大卫防检测技术有限公司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江苏省南京市栖霞</w:t>
            </w:r>
            <w:proofErr w:type="gramStart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区尧化街道科创路</w:t>
            </w:r>
            <w:proofErr w:type="gramEnd"/>
            <w:r w:rsidRPr="006F6F31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1号一期5幢6层601-604室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采矿业；化工、石化及医药；冶金、建材；机械制造、电力、纺织、建筑和交通运输等行业领域；核技术工业应用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字（2021）074号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46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江苏天宇检测技术有限公司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盐城市盐都</w:t>
            </w:r>
            <w:proofErr w:type="gramStart"/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区盐龙街道办事处</w:t>
            </w:r>
            <w:proofErr w:type="gramEnd"/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盐</w:t>
            </w:r>
            <w:proofErr w:type="gramStart"/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渎</w:t>
            </w:r>
            <w:proofErr w:type="gramEnd"/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西路900号创</w:t>
            </w: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新中心1号楼4层（D）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化工、石化及医药；冶金、建材；机械制造、电力、纺织、建筑和交</w:t>
            </w: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字（2021）075号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lastRenderedPageBreak/>
              <w:t>47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江苏中聚检测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服务有限公司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盐城经济技术开发区盐</w:t>
            </w:r>
            <w:proofErr w:type="gramStart"/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渎</w:t>
            </w:r>
            <w:proofErr w:type="gramEnd"/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东路8号A16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字（2021）076号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48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无锡市第八人民医院（无锡市职业病防治医院  无锡市职业病研究所）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无锡市梁溪区</w:t>
            </w:r>
            <w:proofErr w:type="gramStart"/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广瑞路</w:t>
            </w:r>
            <w:proofErr w:type="gramEnd"/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1号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字（2021）077号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49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淮安市疾病预防控制中心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淮安市枚</w:t>
            </w:r>
            <w:proofErr w:type="gramStart"/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皋</w:t>
            </w:r>
            <w:proofErr w:type="gramEnd"/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路6号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字（2021）078号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50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南通市疾病预防控制中心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南通市工农南路189号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字（2021）079号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51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苏州大学卫生与环境技术研究所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苏州市十梓街463号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化工、石化及医药；冶金、建材；机械制造、电力、纺织、建筑和交通运输等行业领域；核技术工业应用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字（2021）080号</w:t>
            </w:r>
          </w:p>
        </w:tc>
      </w:tr>
      <w:tr w:rsidR="00F80C7B" w:rsidRPr="00B0165D" w:rsidTr="00D865D4">
        <w:tc>
          <w:tcPr>
            <w:tcW w:w="846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52</w:t>
            </w:r>
          </w:p>
        </w:tc>
        <w:tc>
          <w:tcPr>
            <w:tcW w:w="2268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南京泰宇环境检测有限公司</w:t>
            </w:r>
          </w:p>
        </w:tc>
        <w:tc>
          <w:tcPr>
            <w:tcW w:w="2835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77D52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江苏省南京市浦口区经济开发区万寿路15号</w:t>
            </w:r>
          </w:p>
        </w:tc>
        <w:tc>
          <w:tcPr>
            <w:tcW w:w="3827" w:type="dxa"/>
          </w:tcPr>
          <w:p w:rsidR="00F80C7B" w:rsidRPr="004C1B50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化工、石化及医药；冶金、建材；机械制造、电力、纺织、建筑和交通运输等行业领域</w:t>
            </w:r>
            <w:r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。</w:t>
            </w:r>
          </w:p>
        </w:tc>
        <w:tc>
          <w:tcPr>
            <w:tcW w:w="2268" w:type="dxa"/>
          </w:tcPr>
          <w:p w:rsidR="00F80C7B" w:rsidRPr="00230F7B" w:rsidRDefault="00F80C7B" w:rsidP="00D865D4">
            <w:pPr>
              <w:spacing w:line="320" w:lineRule="exact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230F7B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2021年6月16日至2026年6月15日</w:t>
            </w:r>
          </w:p>
        </w:tc>
        <w:tc>
          <w:tcPr>
            <w:tcW w:w="1904" w:type="dxa"/>
          </w:tcPr>
          <w:p w:rsidR="00F80C7B" w:rsidRPr="004C1B50" w:rsidRDefault="00F80C7B" w:rsidP="00D865D4">
            <w:pPr>
              <w:spacing w:line="320" w:lineRule="exact"/>
              <w:jc w:val="center"/>
              <w:rPr>
                <w:rFonts w:ascii="方正楷体_GBK" w:eastAsia="方正楷体_GBK" w:hAnsi="微软雅黑" w:cs="宋体"/>
                <w:color w:val="333333"/>
                <w:kern w:val="0"/>
                <w:sz w:val="24"/>
                <w:szCs w:val="24"/>
              </w:rPr>
            </w:pPr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（苏）</w:t>
            </w:r>
            <w:proofErr w:type="gramStart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卫职技</w:t>
            </w:r>
            <w:proofErr w:type="gramEnd"/>
            <w:r w:rsidRPr="004C1B50">
              <w:rPr>
                <w:rFonts w:ascii="方正楷体_GBK" w:eastAsia="方正楷体_GBK" w:hAnsi="微软雅黑" w:cs="宋体" w:hint="eastAsia"/>
                <w:color w:val="333333"/>
                <w:kern w:val="0"/>
                <w:sz w:val="24"/>
                <w:szCs w:val="24"/>
              </w:rPr>
              <w:t>字（2021）081号</w:t>
            </w:r>
          </w:p>
        </w:tc>
      </w:tr>
    </w:tbl>
    <w:p w:rsidR="00F80C7B" w:rsidRPr="00B0165D" w:rsidRDefault="00F80C7B" w:rsidP="00F80C7B">
      <w:pPr>
        <w:spacing w:line="400" w:lineRule="exact"/>
        <w:rPr>
          <w:rFonts w:ascii="方正仿宋_GBK" w:eastAsia="方正仿宋_GBK" w:hAnsi="微软雅黑" w:cs="宋体"/>
          <w:color w:val="333333"/>
          <w:kern w:val="0"/>
          <w:sz w:val="30"/>
          <w:szCs w:val="30"/>
        </w:rPr>
      </w:pPr>
    </w:p>
    <w:p w:rsidR="004F4650" w:rsidRPr="00F80C7B" w:rsidRDefault="004F4650"/>
    <w:sectPr w:rsidR="004F4650" w:rsidRPr="00F80C7B" w:rsidSect="002E6D79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A42" w:rsidRDefault="00A15A42" w:rsidP="00A15A42">
      <w:r>
        <w:separator/>
      </w:r>
    </w:p>
  </w:endnote>
  <w:endnote w:type="continuationSeparator" w:id="0">
    <w:p w:rsidR="00A15A42" w:rsidRDefault="00A15A42" w:rsidP="00A15A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A42" w:rsidRDefault="00A15A42" w:rsidP="00A15A42">
      <w:r>
        <w:separator/>
      </w:r>
    </w:p>
  </w:footnote>
  <w:footnote w:type="continuationSeparator" w:id="0">
    <w:p w:rsidR="00A15A42" w:rsidRDefault="00A15A42" w:rsidP="00A15A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C7B"/>
    <w:rsid w:val="004F4650"/>
    <w:rsid w:val="00A15A42"/>
    <w:rsid w:val="00F80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C7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80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A15A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15A4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15A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15A4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C7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80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A15A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15A4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15A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15A4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912</Words>
  <Characters>5205</Characters>
  <Application>Microsoft Office Word</Application>
  <DocSecurity>0</DocSecurity>
  <Lines>43</Lines>
  <Paragraphs>12</Paragraphs>
  <ScaleCrop>false</ScaleCrop>
  <Company>china</Company>
  <LinksUpToDate>false</LinksUpToDate>
  <CharactersWithSpaces>6105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2021-06-17T07:52:00Z</dcterms:created>
  <dcterms:modified xsi:type="dcterms:W3CDTF">2021-06-18T02:06:00Z</dcterms:modified>
</cp:coreProperties>
</file>