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DC" w:rsidRDefault="00C843DC" w:rsidP="00C843DC">
      <w:pPr>
        <w:snapToGrid w:val="0"/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4</w:t>
      </w:r>
    </w:p>
    <w:p w:rsidR="00C843DC" w:rsidRDefault="00C843DC" w:rsidP="00C843DC">
      <w:pPr>
        <w:spacing w:beforeLines="50" w:before="120" w:afterLines="50" w:after="120"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  <w:lang w:val="en"/>
        </w:rPr>
        <w:t>2</w:t>
      </w:r>
      <w:r>
        <w:rPr>
          <w:rFonts w:eastAsia="方正小标宋_GBK"/>
          <w:sz w:val="44"/>
          <w:szCs w:val="44"/>
        </w:rPr>
        <w:t>年餐具饮具集中消毒服务单位省级随机监督抽查计划表</w:t>
      </w:r>
      <w:bookmarkEnd w:id="0"/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3362"/>
        <w:gridCol w:w="5264"/>
        <w:gridCol w:w="1793"/>
        <w:gridCol w:w="1793"/>
      </w:tblGrid>
      <w:tr w:rsidR="00C843DC" w:rsidTr="009E313C">
        <w:trPr>
          <w:trHeight w:val="533"/>
          <w:jc w:val="center"/>
        </w:trPr>
        <w:tc>
          <w:tcPr>
            <w:tcW w:w="749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监督检查对象</w:t>
            </w:r>
          </w:p>
        </w:tc>
        <w:tc>
          <w:tcPr>
            <w:tcW w:w="1170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抽</w:t>
            </w:r>
            <w:r>
              <w:rPr>
                <w:rFonts w:eastAsia="方正仿宋_GBK"/>
                <w:sz w:val="24"/>
              </w:rPr>
              <w:t>查</w:t>
            </w:r>
            <w:r>
              <w:rPr>
                <w:rFonts w:eastAsia="方正仿宋_GBK" w:hint="eastAsia"/>
                <w:sz w:val="24"/>
              </w:rPr>
              <w:t>比例</w:t>
            </w:r>
          </w:p>
        </w:tc>
        <w:tc>
          <w:tcPr>
            <w:tcW w:w="1832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检查内容</w:t>
            </w:r>
          </w:p>
        </w:tc>
        <w:tc>
          <w:tcPr>
            <w:tcW w:w="624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 w:hint="eastAsia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检测项目</w:t>
            </w:r>
          </w:p>
        </w:tc>
        <w:tc>
          <w:tcPr>
            <w:tcW w:w="624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检查层级</w:t>
            </w:r>
          </w:p>
        </w:tc>
      </w:tr>
      <w:tr w:rsidR="00C843DC" w:rsidTr="009E313C">
        <w:trPr>
          <w:trHeight w:val="1976"/>
          <w:jc w:val="center"/>
        </w:trPr>
        <w:tc>
          <w:tcPr>
            <w:tcW w:w="749" w:type="pct"/>
            <w:vAlign w:val="center"/>
          </w:tcPr>
          <w:p w:rsidR="00C843DC" w:rsidRDefault="00C843DC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餐具饮具集中消毒服务单位</w:t>
            </w:r>
          </w:p>
        </w:tc>
        <w:tc>
          <w:tcPr>
            <w:tcW w:w="1170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00%</w:t>
            </w:r>
          </w:p>
        </w:tc>
        <w:tc>
          <w:tcPr>
            <w:tcW w:w="1832" w:type="pct"/>
            <w:vAlign w:val="center"/>
          </w:tcPr>
          <w:p w:rsidR="00C843DC" w:rsidRDefault="00C843DC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用水符合国家饮用水卫生标准情况</w:t>
            </w:r>
            <w:r>
              <w:rPr>
                <w:rFonts w:eastAsia="方正仿宋_GBK"/>
                <w:sz w:val="24"/>
                <w:vertAlign w:val="superscript"/>
              </w:rPr>
              <w:t>(a)</w:t>
            </w:r>
            <w:r>
              <w:rPr>
                <w:rFonts w:eastAsia="方正仿宋_GBK" w:hint="eastAsia"/>
                <w:sz w:val="24"/>
              </w:rPr>
              <w:t>；</w:t>
            </w:r>
          </w:p>
          <w:p w:rsidR="00C843DC" w:rsidRDefault="00C843DC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使用的洗涤剂、消毒剂符合国家食品安全标准情况</w:t>
            </w:r>
            <w:r>
              <w:rPr>
                <w:rFonts w:eastAsia="方正仿宋_GBK"/>
                <w:sz w:val="24"/>
                <w:vertAlign w:val="superscript"/>
              </w:rPr>
              <w:t>(b)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>
              <w:rPr>
                <w:rFonts w:eastAsia="方正仿宋_GBK" w:hint="eastAsia"/>
                <w:sz w:val="24"/>
              </w:rPr>
              <w:t>；</w:t>
            </w:r>
          </w:p>
          <w:p w:rsidR="00C843DC" w:rsidRDefault="00C843DC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消毒后的餐饮</w:t>
            </w:r>
            <w:proofErr w:type="gramStart"/>
            <w:r>
              <w:rPr>
                <w:rFonts w:eastAsia="方正仿宋_GBK"/>
                <w:sz w:val="24"/>
              </w:rPr>
              <w:t>具进行</w:t>
            </w:r>
            <w:proofErr w:type="gramEnd"/>
            <w:r>
              <w:rPr>
                <w:rFonts w:eastAsia="方正仿宋_GBK"/>
                <w:sz w:val="24"/>
              </w:rPr>
              <w:t>逐批检验情况</w:t>
            </w:r>
            <w:r>
              <w:rPr>
                <w:rFonts w:eastAsia="方正仿宋_GBK" w:hint="eastAsia"/>
                <w:sz w:val="24"/>
              </w:rPr>
              <w:t>；</w:t>
            </w:r>
          </w:p>
          <w:p w:rsidR="00C843DC" w:rsidRDefault="00C843DC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建立并遵守餐饮具出厂检验记录制度情况</w:t>
            </w:r>
            <w:r>
              <w:rPr>
                <w:rFonts w:eastAsia="方正仿宋_GBK"/>
                <w:sz w:val="24"/>
                <w:vertAlign w:val="superscript"/>
              </w:rPr>
              <w:t>(c)</w:t>
            </w:r>
            <w:r>
              <w:rPr>
                <w:rFonts w:eastAsia="方正仿宋_GBK" w:hint="eastAsia"/>
                <w:sz w:val="24"/>
              </w:rPr>
              <w:t>。</w:t>
            </w:r>
          </w:p>
        </w:tc>
        <w:tc>
          <w:tcPr>
            <w:tcW w:w="624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 w:hint="eastAsia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——</w:t>
            </w:r>
          </w:p>
        </w:tc>
        <w:tc>
          <w:tcPr>
            <w:tcW w:w="624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省市县级</w:t>
            </w:r>
          </w:p>
        </w:tc>
      </w:tr>
      <w:tr w:rsidR="00C843DC" w:rsidTr="009E313C">
        <w:trPr>
          <w:trHeight w:val="774"/>
          <w:jc w:val="center"/>
        </w:trPr>
        <w:tc>
          <w:tcPr>
            <w:tcW w:w="749" w:type="pct"/>
            <w:vAlign w:val="center"/>
          </w:tcPr>
          <w:p w:rsidR="00C843DC" w:rsidRDefault="00C843DC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出厂餐饮具</w:t>
            </w:r>
          </w:p>
        </w:tc>
        <w:tc>
          <w:tcPr>
            <w:tcW w:w="1170" w:type="pct"/>
            <w:vAlign w:val="center"/>
          </w:tcPr>
          <w:p w:rsidR="00C843DC" w:rsidRDefault="00C843DC" w:rsidP="009E313C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各设区市选取</w:t>
            </w:r>
            <w:r>
              <w:rPr>
                <w:rFonts w:eastAsia="方正仿宋_GBK" w:hint="eastAsia"/>
                <w:b/>
                <w:sz w:val="24"/>
              </w:rPr>
              <w:t>2</w:t>
            </w:r>
            <w:r>
              <w:rPr>
                <w:rFonts w:eastAsia="方正仿宋_GBK" w:hint="eastAsia"/>
                <w:b/>
                <w:sz w:val="24"/>
              </w:rPr>
              <w:t>家</w:t>
            </w:r>
            <w:r>
              <w:rPr>
                <w:rFonts w:eastAsia="方正仿宋_GBK"/>
                <w:b/>
                <w:sz w:val="24"/>
              </w:rPr>
              <w:t>企业抽查</w:t>
            </w:r>
            <w:r>
              <w:rPr>
                <w:rFonts w:eastAsia="方正仿宋_GBK"/>
                <w:b/>
                <w:sz w:val="24"/>
              </w:rPr>
              <w:t>1-2</w:t>
            </w:r>
            <w:r>
              <w:rPr>
                <w:rFonts w:eastAsia="方正仿宋_GBK"/>
                <w:b/>
                <w:sz w:val="24"/>
              </w:rPr>
              <w:t>个批次出厂餐饮具</w:t>
            </w:r>
            <w:r>
              <w:rPr>
                <w:rFonts w:eastAsia="方正仿宋_GBK" w:hint="eastAsia"/>
                <w:b/>
                <w:sz w:val="24"/>
              </w:rPr>
              <w:t>，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</w:p>
        </w:tc>
        <w:tc>
          <w:tcPr>
            <w:tcW w:w="1832" w:type="pct"/>
            <w:vAlign w:val="center"/>
          </w:tcPr>
          <w:p w:rsidR="00C843DC" w:rsidRDefault="00C843DC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出厂餐饮具随附消毒合格证明情况</w:t>
            </w:r>
            <w:r>
              <w:rPr>
                <w:rFonts w:eastAsia="方正仿宋_GBK" w:hint="eastAsia"/>
                <w:sz w:val="24"/>
              </w:rPr>
              <w:t>；</w:t>
            </w:r>
          </w:p>
          <w:p w:rsidR="00C843DC" w:rsidRDefault="00C843DC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出厂餐饮具按规定在独立包装上标注相关内容情况</w:t>
            </w:r>
            <w:r>
              <w:rPr>
                <w:rFonts w:eastAsia="方正仿宋_GBK"/>
                <w:sz w:val="24"/>
                <w:vertAlign w:val="superscript"/>
              </w:rPr>
              <w:t>(d)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>
              <w:rPr>
                <w:rFonts w:eastAsia="方正仿宋_GBK" w:hint="eastAsia"/>
                <w:sz w:val="24"/>
              </w:rPr>
              <w:t>。</w:t>
            </w:r>
          </w:p>
        </w:tc>
        <w:tc>
          <w:tcPr>
            <w:tcW w:w="624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 w:hint="eastAsia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感官要求</w:t>
            </w:r>
            <w:r>
              <w:rPr>
                <w:rFonts w:eastAsia="方正仿宋_GBK"/>
                <w:b/>
                <w:sz w:val="24"/>
              </w:rPr>
              <w:t>，</w:t>
            </w:r>
            <w:r>
              <w:rPr>
                <w:rFonts w:eastAsia="方正仿宋_GBK" w:hint="eastAsia"/>
                <w:b/>
                <w:sz w:val="24"/>
              </w:rPr>
              <w:t>游离性余氯</w:t>
            </w:r>
            <w:r>
              <w:rPr>
                <w:rFonts w:eastAsia="方正仿宋_GBK"/>
                <w:b/>
                <w:sz w:val="24"/>
              </w:rPr>
              <w:t>、阴离子合成洗涤剂</w:t>
            </w:r>
            <w:r>
              <w:rPr>
                <w:rFonts w:eastAsia="方正仿宋_GBK"/>
                <w:b/>
                <w:sz w:val="24"/>
                <w:vertAlign w:val="superscript"/>
              </w:rPr>
              <w:t>(e)</w:t>
            </w:r>
            <w:r>
              <w:rPr>
                <w:rFonts w:eastAsia="方正仿宋_GBK"/>
                <w:b/>
                <w:sz w:val="24"/>
              </w:rPr>
              <w:t>，大肠菌群、沙门氏菌</w:t>
            </w:r>
          </w:p>
        </w:tc>
        <w:tc>
          <w:tcPr>
            <w:tcW w:w="624" w:type="pct"/>
            <w:vAlign w:val="center"/>
          </w:tcPr>
          <w:p w:rsidR="00C843DC" w:rsidRDefault="00C843DC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</w:tr>
    </w:tbl>
    <w:p w:rsidR="00C843DC" w:rsidRDefault="00C843DC" w:rsidP="00C843DC">
      <w:pPr>
        <w:spacing w:line="320" w:lineRule="exact"/>
        <w:ind w:firstLine="340"/>
        <w:rPr>
          <w:rFonts w:eastAsia="方正仿宋_GBK"/>
          <w:sz w:val="21"/>
          <w:szCs w:val="21"/>
        </w:rPr>
      </w:pPr>
      <w:r>
        <w:rPr>
          <w:rFonts w:eastAsia="方正仿宋_GBK"/>
          <w:sz w:val="21"/>
          <w:szCs w:val="21"/>
        </w:rPr>
        <w:t>a.</w:t>
      </w:r>
      <w:r>
        <w:rPr>
          <w:rFonts w:eastAsia="方正仿宋_GBK"/>
          <w:sz w:val="21"/>
          <w:szCs w:val="21"/>
        </w:rPr>
        <w:t>用水由持有效卫生许可证供水单位供应的，原则上视为合</w:t>
      </w:r>
      <w:proofErr w:type="gramStart"/>
      <w:r>
        <w:rPr>
          <w:rFonts w:eastAsia="方正仿宋_GBK"/>
          <w:sz w:val="21"/>
          <w:szCs w:val="21"/>
        </w:rPr>
        <w:t>规</w:t>
      </w:r>
      <w:proofErr w:type="gramEnd"/>
      <w:r>
        <w:rPr>
          <w:rFonts w:eastAsia="方正仿宋_GBK"/>
          <w:sz w:val="21"/>
          <w:szCs w:val="21"/>
        </w:rPr>
        <w:t>；用水为自建设施供水或其他方式供应的，检查水质检验报告，判定合</w:t>
      </w:r>
      <w:proofErr w:type="gramStart"/>
      <w:r>
        <w:rPr>
          <w:rFonts w:eastAsia="方正仿宋_GBK"/>
          <w:sz w:val="21"/>
          <w:szCs w:val="21"/>
        </w:rPr>
        <w:t>规</w:t>
      </w:r>
      <w:proofErr w:type="gramEnd"/>
      <w:r>
        <w:rPr>
          <w:rFonts w:eastAsia="方正仿宋_GBK"/>
          <w:sz w:val="21"/>
          <w:szCs w:val="21"/>
        </w:rPr>
        <w:t>情况。</w:t>
      </w:r>
    </w:p>
    <w:p w:rsidR="00C843DC" w:rsidRDefault="00C843DC" w:rsidP="00C843DC">
      <w:pPr>
        <w:spacing w:line="320" w:lineRule="exact"/>
        <w:ind w:firstLine="340"/>
        <w:rPr>
          <w:rFonts w:eastAsia="方正仿宋_GBK"/>
          <w:sz w:val="21"/>
        </w:rPr>
      </w:pPr>
      <w:r>
        <w:rPr>
          <w:rFonts w:eastAsia="方正仿宋_GBK"/>
          <w:sz w:val="21"/>
          <w:szCs w:val="21"/>
        </w:rPr>
        <w:t>b.</w:t>
      </w:r>
      <w:r>
        <w:rPr>
          <w:rFonts w:eastAsia="方正仿宋_GBK"/>
          <w:sz w:val="21"/>
        </w:rPr>
        <w:t>使用的洗涤剂和消毒剂均符合规定的判定为合</w:t>
      </w:r>
      <w:proofErr w:type="gramStart"/>
      <w:r>
        <w:rPr>
          <w:rFonts w:eastAsia="方正仿宋_GBK"/>
          <w:sz w:val="21"/>
        </w:rPr>
        <w:t>规</w:t>
      </w:r>
      <w:proofErr w:type="gramEnd"/>
      <w:r>
        <w:rPr>
          <w:rFonts w:eastAsia="方正仿宋_GBK"/>
          <w:sz w:val="21"/>
        </w:rPr>
        <w:t>单位，有一项不符合规定的判定为不合</w:t>
      </w:r>
      <w:proofErr w:type="gramStart"/>
      <w:r>
        <w:rPr>
          <w:rFonts w:eastAsia="方正仿宋_GBK"/>
          <w:sz w:val="21"/>
        </w:rPr>
        <w:t>规</w:t>
      </w:r>
      <w:proofErr w:type="gramEnd"/>
      <w:r>
        <w:rPr>
          <w:rFonts w:eastAsia="方正仿宋_GBK"/>
          <w:sz w:val="21"/>
        </w:rPr>
        <w:t>单位。</w:t>
      </w:r>
    </w:p>
    <w:p w:rsidR="00C843DC" w:rsidRDefault="00C843DC" w:rsidP="00C843DC">
      <w:pPr>
        <w:spacing w:line="320" w:lineRule="exact"/>
        <w:ind w:firstLine="340"/>
        <w:rPr>
          <w:rFonts w:eastAsia="方正仿宋_GBK"/>
          <w:sz w:val="21"/>
        </w:rPr>
      </w:pPr>
      <w:r>
        <w:rPr>
          <w:rFonts w:eastAsia="方正仿宋_GBK"/>
          <w:sz w:val="21"/>
          <w:szCs w:val="21"/>
        </w:rPr>
        <w:t>c.</w:t>
      </w:r>
      <w:r>
        <w:rPr>
          <w:rFonts w:eastAsia="方正仿宋_GBK"/>
          <w:sz w:val="21"/>
          <w:szCs w:val="21"/>
        </w:rPr>
        <w:t>指</w:t>
      </w:r>
      <w:r>
        <w:rPr>
          <w:rFonts w:eastAsia="方正仿宋_GBK"/>
          <w:sz w:val="21"/>
        </w:rPr>
        <w:t>建立出厂检验记录并记录出厂餐具饮具数量、消毒日期和批号、使用期限、出厂日期以及委托方名称、地址、联系方式等内容，缺项视为不合</w:t>
      </w:r>
      <w:proofErr w:type="gramStart"/>
      <w:r>
        <w:rPr>
          <w:rFonts w:eastAsia="方正仿宋_GBK"/>
          <w:sz w:val="21"/>
        </w:rPr>
        <w:t>规</w:t>
      </w:r>
      <w:proofErr w:type="gramEnd"/>
      <w:r>
        <w:rPr>
          <w:rFonts w:eastAsia="方正仿宋_GBK"/>
          <w:sz w:val="21"/>
        </w:rPr>
        <w:t>。</w:t>
      </w:r>
    </w:p>
    <w:p w:rsidR="00C843DC" w:rsidRDefault="00C843DC" w:rsidP="00C843DC">
      <w:pPr>
        <w:spacing w:line="320" w:lineRule="exact"/>
        <w:ind w:firstLine="340"/>
        <w:rPr>
          <w:rFonts w:eastAsia="方正仿宋_GBK"/>
          <w:sz w:val="21"/>
          <w:szCs w:val="21"/>
        </w:rPr>
      </w:pPr>
      <w:r>
        <w:rPr>
          <w:rFonts w:eastAsia="方正仿宋_GBK"/>
          <w:sz w:val="21"/>
          <w:szCs w:val="21"/>
        </w:rPr>
        <w:t>d.</w:t>
      </w:r>
      <w:r>
        <w:rPr>
          <w:rFonts w:eastAsia="方正仿宋_GBK"/>
          <w:sz w:val="21"/>
          <w:szCs w:val="21"/>
        </w:rPr>
        <w:t>指消毒后的餐具饮具在独立包装上标注单位名称、地址、联系方式、消毒日期和批号以及使用期限等内容，缺项视为不合</w:t>
      </w:r>
      <w:proofErr w:type="gramStart"/>
      <w:r>
        <w:rPr>
          <w:rFonts w:eastAsia="方正仿宋_GBK"/>
          <w:sz w:val="21"/>
          <w:szCs w:val="21"/>
        </w:rPr>
        <w:t>规</w:t>
      </w:r>
      <w:proofErr w:type="gramEnd"/>
      <w:r>
        <w:rPr>
          <w:rFonts w:eastAsia="方正仿宋_GBK"/>
          <w:sz w:val="21"/>
          <w:szCs w:val="21"/>
        </w:rPr>
        <w:t>。</w:t>
      </w:r>
    </w:p>
    <w:p w:rsidR="00C843DC" w:rsidRPr="00C843DC" w:rsidRDefault="00C843DC" w:rsidP="00C843DC">
      <w:pPr>
        <w:spacing w:line="320" w:lineRule="exact"/>
        <w:ind w:firstLine="340"/>
        <w:rPr>
          <w:rFonts w:eastAsia="方正仿宋_GBK"/>
          <w:b/>
          <w:sz w:val="21"/>
          <w:szCs w:val="21"/>
        </w:rPr>
        <w:sectPr w:rsidR="00C843DC" w:rsidRPr="00C843DC">
          <w:pgSz w:w="16838" w:h="11906" w:orient="landscape"/>
          <w:pgMar w:top="1797" w:right="998" w:bottom="1797" w:left="1440" w:header="851" w:footer="992" w:gutter="0"/>
          <w:cols w:space="720"/>
          <w:docGrid w:linePitch="312"/>
        </w:sectPr>
      </w:pPr>
      <w:r>
        <w:rPr>
          <w:rFonts w:eastAsia="方正仿宋_GBK" w:hint="eastAsia"/>
          <w:b/>
          <w:sz w:val="21"/>
          <w:szCs w:val="21"/>
        </w:rPr>
        <w:t>e.</w:t>
      </w:r>
      <w:r>
        <w:rPr>
          <w:rFonts w:eastAsia="方正仿宋_GBK" w:hint="eastAsia"/>
          <w:b/>
          <w:sz w:val="21"/>
          <w:szCs w:val="21"/>
        </w:rPr>
        <w:t>仅适用于</w:t>
      </w:r>
      <w:r>
        <w:rPr>
          <w:rFonts w:eastAsia="方正仿宋_GBK"/>
          <w:b/>
          <w:sz w:val="21"/>
          <w:szCs w:val="21"/>
        </w:rPr>
        <w:t>化学消毒法。使用</w:t>
      </w:r>
      <w:r>
        <w:rPr>
          <w:rFonts w:eastAsia="方正仿宋_GBK" w:hint="eastAsia"/>
          <w:b/>
          <w:sz w:val="21"/>
          <w:szCs w:val="21"/>
        </w:rPr>
        <w:t>其他</w:t>
      </w:r>
      <w:r>
        <w:rPr>
          <w:rFonts w:eastAsia="方正仿宋_GBK"/>
          <w:b/>
          <w:sz w:val="21"/>
          <w:szCs w:val="21"/>
        </w:rPr>
        <w:t>消毒方式的，游离性余氯、阴离子合成洗涤剂两项指标</w:t>
      </w:r>
      <w:r>
        <w:rPr>
          <w:rFonts w:eastAsia="方正仿宋_GBK" w:hint="eastAsia"/>
          <w:b/>
          <w:sz w:val="21"/>
          <w:szCs w:val="21"/>
        </w:rPr>
        <w:t>合理缺项</w:t>
      </w:r>
      <w:r>
        <w:rPr>
          <w:rFonts w:eastAsia="方正仿宋_GBK"/>
          <w:b/>
          <w:sz w:val="21"/>
          <w:szCs w:val="21"/>
        </w:rPr>
        <w:t>。</w:t>
      </w:r>
    </w:p>
    <w:p w:rsidR="00152142" w:rsidRPr="00C843DC" w:rsidRDefault="00152142"/>
    <w:sectPr w:rsidR="00152142" w:rsidRPr="00C843DC" w:rsidSect="00C84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DC"/>
    <w:rsid w:val="00152142"/>
    <w:rsid w:val="00C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A858-9948-4617-A092-ECE54D95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2022-07-13T02:06:00Z</dcterms:created>
  <dcterms:modified xsi:type="dcterms:W3CDTF">2022-07-13T02:08:00Z</dcterms:modified>
</cp:coreProperties>
</file>