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7EA" w:rsidRDefault="002807EA" w:rsidP="002807EA">
      <w:pPr>
        <w:spacing w:line="600" w:lineRule="exact"/>
        <w:jc w:val="left"/>
        <w:rPr>
          <w:rStyle w:val="fontstyle01"/>
          <w:rFonts w:ascii="Times New Roman" w:eastAsia="黑体" w:hAnsi="Times New Roman" w:cs="Times New Roman" w:hint="default"/>
        </w:rPr>
      </w:pPr>
      <w:r>
        <w:rPr>
          <w:rStyle w:val="fontstyle01"/>
          <w:rFonts w:ascii="Times New Roman" w:eastAsia="黑体" w:hAnsi="Times New Roman" w:cs="Times New Roman" w:hint="default"/>
        </w:rPr>
        <w:t>附件</w:t>
      </w:r>
      <w:r>
        <w:rPr>
          <w:rStyle w:val="fontstyle01"/>
          <w:rFonts w:ascii="Times New Roman" w:eastAsia="黑体" w:hAnsi="Times New Roman" w:cs="Times New Roman" w:hint="default"/>
        </w:rPr>
        <w:t xml:space="preserve"> 2</w:t>
      </w:r>
    </w:p>
    <w:p w:rsidR="002807EA" w:rsidRDefault="002807EA" w:rsidP="002807EA">
      <w:pPr>
        <w:spacing w:line="600" w:lineRule="exact"/>
        <w:jc w:val="left"/>
        <w:rPr>
          <w:rStyle w:val="fontstyle01"/>
          <w:rFonts w:ascii="Times New Roman" w:eastAsia="黑体" w:hAnsi="Times New Roman" w:cs="Times New Roman" w:hint="default"/>
        </w:rPr>
      </w:pPr>
    </w:p>
    <w:p w:rsidR="002807EA" w:rsidRDefault="002807EA" w:rsidP="002807EA">
      <w:pPr>
        <w:spacing w:line="600" w:lineRule="exact"/>
        <w:ind w:firstLine="672"/>
        <w:jc w:val="left"/>
        <w:rPr>
          <w:rFonts w:ascii="Times New Roman" w:eastAsia="方正小标宋_GBK" w:hAnsi="Times New Roman" w:cs="Times New Roman"/>
          <w:bCs/>
          <w:sz w:val="40"/>
          <w:szCs w:val="40"/>
        </w:rPr>
      </w:pPr>
      <w:bookmarkStart w:id="0" w:name="_GoBack"/>
      <w:r>
        <w:rPr>
          <w:rFonts w:ascii="Times New Roman" w:eastAsia="方正小标宋_GBK" w:hAnsi="Times New Roman" w:cs="Times New Roman"/>
          <w:bCs/>
          <w:sz w:val="40"/>
          <w:szCs w:val="40"/>
        </w:rPr>
        <w:t>江苏省麻风诊治定点医疗机构职责及名单</w:t>
      </w:r>
    </w:p>
    <w:bookmarkEnd w:id="0"/>
    <w:p w:rsidR="002807EA" w:rsidRDefault="002807EA" w:rsidP="002807EA">
      <w:pPr>
        <w:spacing w:line="600" w:lineRule="exact"/>
        <w:ind w:firstLine="672"/>
        <w:jc w:val="left"/>
        <w:rPr>
          <w:rFonts w:ascii="Times New Roman" w:eastAsia="方正小标宋_GBK" w:hAnsi="Times New Roman" w:cs="Times New Roman"/>
          <w:bCs/>
          <w:sz w:val="40"/>
          <w:szCs w:val="40"/>
        </w:rPr>
      </w:pPr>
    </w:p>
    <w:p w:rsidR="002807EA" w:rsidRDefault="002807EA" w:rsidP="002807EA">
      <w:pPr>
        <w:spacing w:line="600" w:lineRule="exact"/>
        <w:ind w:firstLine="672"/>
        <w:jc w:val="left"/>
        <w:rPr>
          <w:rStyle w:val="fontstyle01"/>
          <w:rFonts w:ascii="方正黑体_GBK" w:eastAsia="方正黑体_GBK" w:hAnsi="Times New Roman" w:cs="Times New Roman" w:hint="default"/>
          <w:sz w:val="30"/>
          <w:szCs w:val="30"/>
        </w:rPr>
      </w:pPr>
      <w:r>
        <w:rPr>
          <w:rStyle w:val="fontstyle01"/>
          <w:rFonts w:ascii="方正黑体_GBK" w:eastAsia="方正黑体_GBK" w:hAnsi="Times New Roman" w:cs="Times New Roman" w:hint="default"/>
          <w:sz w:val="30"/>
          <w:szCs w:val="30"/>
        </w:rPr>
        <w:t>一、工作职责</w:t>
      </w:r>
    </w:p>
    <w:p w:rsidR="002807EA" w:rsidRDefault="002807EA" w:rsidP="002807EA">
      <w:pPr>
        <w:spacing w:line="600" w:lineRule="exact"/>
        <w:ind w:firstLine="672"/>
        <w:jc w:val="left"/>
        <w:rPr>
          <w:rStyle w:val="fontstyle01"/>
          <w:rFonts w:ascii="Times New Roman" w:hAnsi="Times New Roman" w:cs="Times New Roman" w:hint="default"/>
          <w:sz w:val="30"/>
          <w:szCs w:val="30"/>
        </w:rPr>
      </w:pPr>
      <w:r>
        <w:rPr>
          <w:rStyle w:val="fontstyle01"/>
          <w:rFonts w:ascii="Times New Roman" w:hAnsi="Times New Roman" w:cs="Times New Roman" w:hint="default"/>
          <w:sz w:val="30"/>
          <w:szCs w:val="30"/>
        </w:rPr>
        <w:t>每个设区市设立</w:t>
      </w:r>
      <w:r>
        <w:rPr>
          <w:rStyle w:val="fontstyle01"/>
          <w:rFonts w:ascii="Times New Roman" w:hAnsi="Times New Roman" w:cs="Times New Roman" w:hint="default"/>
          <w:sz w:val="30"/>
          <w:szCs w:val="30"/>
        </w:rPr>
        <w:t>1</w:t>
      </w:r>
      <w:r>
        <w:rPr>
          <w:rStyle w:val="fontstyle01"/>
          <w:rFonts w:ascii="Times New Roman" w:hAnsi="Times New Roman" w:cs="Times New Roman" w:hint="default"/>
          <w:sz w:val="30"/>
          <w:szCs w:val="30"/>
        </w:rPr>
        <w:t>所麻风诊治定点医疗机构，负责全市范围内的麻风临床诊治工作。定点医疗机构在麻风防治工作中应当履行以下职责：</w:t>
      </w:r>
    </w:p>
    <w:p w:rsidR="002807EA" w:rsidRDefault="002807EA" w:rsidP="002807EA">
      <w:pPr>
        <w:spacing w:line="600" w:lineRule="exact"/>
        <w:ind w:firstLine="672"/>
        <w:rPr>
          <w:rStyle w:val="fontstyle01"/>
          <w:rFonts w:ascii="Times New Roman" w:hAnsi="Times New Roman" w:cs="Times New Roman" w:hint="default"/>
          <w:sz w:val="30"/>
          <w:szCs w:val="30"/>
        </w:rPr>
      </w:pPr>
      <w:r>
        <w:rPr>
          <w:rStyle w:val="fontstyle01"/>
          <w:rFonts w:ascii="Times New Roman" w:hAnsi="Times New Roman" w:cs="Times New Roman" w:hint="default"/>
          <w:sz w:val="30"/>
          <w:szCs w:val="30"/>
        </w:rPr>
        <w:t>（一）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负责麻风患者的诊断治疗和临床判愈，落实治疗期间的随访检查；</w:t>
      </w:r>
    </w:p>
    <w:p w:rsidR="002807EA" w:rsidRDefault="002807EA" w:rsidP="002807EA">
      <w:pPr>
        <w:spacing w:line="600" w:lineRule="exact"/>
        <w:ind w:firstLine="672"/>
        <w:rPr>
          <w:rStyle w:val="fontstyle01"/>
          <w:rFonts w:ascii="Times New Roman" w:hAnsi="Times New Roman" w:cs="Times New Roman" w:hint="default"/>
          <w:sz w:val="30"/>
          <w:szCs w:val="30"/>
        </w:rPr>
      </w:pPr>
      <w:r>
        <w:rPr>
          <w:rStyle w:val="fontstyle01"/>
          <w:rFonts w:ascii="Times New Roman" w:hAnsi="Times New Roman" w:cs="Times New Roman" w:hint="default"/>
          <w:sz w:val="30"/>
          <w:szCs w:val="30"/>
        </w:rPr>
        <w:t>（二）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负责为伴有严重麻风反应、并发症和抗麻风药物不良反应的患者处置提供相关医疗服务；</w:t>
      </w:r>
    </w:p>
    <w:p w:rsidR="002807EA" w:rsidRDefault="002807EA" w:rsidP="002807EA">
      <w:pPr>
        <w:spacing w:line="600" w:lineRule="exact"/>
        <w:ind w:firstLine="672"/>
        <w:rPr>
          <w:rStyle w:val="fontstyle01"/>
          <w:rFonts w:ascii="Times New Roman" w:hAnsi="Times New Roman" w:cs="Times New Roman" w:hint="default"/>
          <w:sz w:val="30"/>
          <w:szCs w:val="30"/>
        </w:rPr>
      </w:pPr>
      <w:r>
        <w:rPr>
          <w:rStyle w:val="fontstyle01"/>
          <w:rFonts w:ascii="Times New Roman" w:hAnsi="Times New Roman" w:cs="Times New Roman" w:hint="default"/>
          <w:sz w:val="30"/>
          <w:szCs w:val="30"/>
        </w:rPr>
        <w:t>（三）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负责麻风患者报告、登记和治疗期间相关信息的网络报告工作；</w:t>
      </w:r>
    </w:p>
    <w:p w:rsidR="002807EA" w:rsidRDefault="002807EA" w:rsidP="002807EA">
      <w:pPr>
        <w:spacing w:line="600" w:lineRule="exact"/>
        <w:ind w:firstLine="672"/>
        <w:rPr>
          <w:rStyle w:val="fontstyle01"/>
          <w:rFonts w:ascii="Times New Roman" w:hAnsi="Times New Roman" w:cs="Times New Roman" w:hint="default"/>
          <w:sz w:val="30"/>
          <w:szCs w:val="30"/>
        </w:rPr>
      </w:pPr>
      <w:r>
        <w:rPr>
          <w:rStyle w:val="fontstyle01"/>
          <w:rFonts w:ascii="Times New Roman" w:hAnsi="Times New Roman" w:cs="Times New Roman" w:hint="default"/>
          <w:sz w:val="30"/>
          <w:szCs w:val="30"/>
        </w:rPr>
        <w:t>（四）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对麻风患者的密切接触者进行麻风医学检查；</w:t>
      </w:r>
    </w:p>
    <w:p w:rsidR="002807EA" w:rsidRDefault="002807EA" w:rsidP="002807EA">
      <w:pPr>
        <w:spacing w:line="600" w:lineRule="exact"/>
        <w:ind w:firstLine="672"/>
        <w:rPr>
          <w:rStyle w:val="fontstyle01"/>
          <w:rFonts w:ascii="Times New Roman" w:hAnsi="Times New Roman" w:cs="Times New Roman" w:hint="default"/>
          <w:sz w:val="30"/>
          <w:szCs w:val="30"/>
        </w:rPr>
      </w:pPr>
      <w:r>
        <w:rPr>
          <w:rStyle w:val="fontstyle01"/>
          <w:rFonts w:ascii="Times New Roman" w:hAnsi="Times New Roman" w:cs="Times New Roman" w:hint="default"/>
          <w:sz w:val="30"/>
          <w:szCs w:val="30"/>
        </w:rPr>
        <w:t>（五）</w:t>
      </w:r>
      <w:r>
        <w:rPr>
          <w:rFonts w:ascii="Times New Roman" w:eastAsia="方正仿宋_GBK" w:hAnsi="Times New Roman" w:cs="Times New Roman"/>
          <w:color w:val="000000"/>
          <w:sz w:val="30"/>
          <w:szCs w:val="30"/>
        </w:rPr>
        <w:t>对麻风患者及其家属进行健康教育</w:t>
      </w:r>
      <w:r>
        <w:rPr>
          <w:rStyle w:val="fontstyle01"/>
          <w:rFonts w:ascii="Times New Roman" w:hAnsi="Times New Roman" w:cs="Times New Roman" w:hint="default"/>
          <w:sz w:val="30"/>
          <w:szCs w:val="30"/>
        </w:rPr>
        <w:t>。</w:t>
      </w:r>
    </w:p>
    <w:p w:rsidR="002807EA" w:rsidRDefault="002807EA" w:rsidP="002807EA">
      <w:pPr>
        <w:spacing w:line="560" w:lineRule="exact"/>
        <w:ind w:firstLine="672"/>
        <w:jc w:val="left"/>
        <w:rPr>
          <w:rStyle w:val="fontstyle01"/>
          <w:rFonts w:ascii="方正黑体_GBK" w:eastAsia="方正黑体_GBK" w:hAnsi="Times New Roman" w:cs="Times New Roman" w:hint="default"/>
          <w:sz w:val="30"/>
          <w:szCs w:val="30"/>
        </w:rPr>
      </w:pPr>
      <w:r>
        <w:rPr>
          <w:rStyle w:val="fontstyle01"/>
          <w:rFonts w:ascii="方正黑体_GBK" w:eastAsia="方正黑体_GBK" w:hAnsi="Times New Roman" w:cs="Times New Roman" w:hint="default"/>
          <w:sz w:val="30"/>
          <w:szCs w:val="30"/>
        </w:rPr>
        <w:t>二、市级麻风诊治定点医疗机构名单（13所）</w:t>
      </w:r>
    </w:p>
    <w:tbl>
      <w:tblPr>
        <w:tblStyle w:val="a5"/>
        <w:tblW w:w="10125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701"/>
        <w:gridCol w:w="1701"/>
        <w:gridCol w:w="1842"/>
        <w:gridCol w:w="2046"/>
      </w:tblGrid>
      <w:tr w:rsidR="002807EA" w:rsidTr="008B78F7">
        <w:trPr>
          <w:trHeight w:val="429"/>
          <w:jc w:val="center"/>
        </w:trPr>
        <w:tc>
          <w:tcPr>
            <w:tcW w:w="1134" w:type="dxa"/>
            <w:vAlign w:val="center"/>
          </w:tcPr>
          <w:p w:rsidR="002807EA" w:rsidRDefault="002807EA" w:rsidP="008B78F7">
            <w:pPr>
              <w:spacing w:line="560" w:lineRule="exact"/>
              <w:jc w:val="center"/>
              <w:rPr>
                <w:rStyle w:val="fontstyle01"/>
                <w:rFonts w:ascii="方正黑体_GBK" w:eastAsia="方正黑体_GBK" w:hint="default"/>
                <w:sz w:val="30"/>
                <w:szCs w:val="30"/>
              </w:rPr>
            </w:pPr>
            <w:r>
              <w:rPr>
                <w:rStyle w:val="fontstyle01"/>
                <w:rFonts w:ascii="方正黑体_GBK" w:eastAsia="方正黑体_GBK" w:hint="default"/>
                <w:sz w:val="30"/>
                <w:szCs w:val="30"/>
              </w:rPr>
              <w:lastRenderedPageBreak/>
              <w:t>设区市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spacing w:line="560" w:lineRule="exact"/>
              <w:jc w:val="center"/>
              <w:rPr>
                <w:rStyle w:val="fontstyle01"/>
                <w:rFonts w:ascii="方正黑体_GBK" w:eastAsia="方正黑体_GBK" w:hint="default"/>
                <w:sz w:val="30"/>
                <w:szCs w:val="30"/>
              </w:rPr>
            </w:pPr>
            <w:r>
              <w:rPr>
                <w:rStyle w:val="fontstyle01"/>
                <w:rFonts w:ascii="方正黑体_GBK" w:eastAsia="方正黑体_GBK" w:hint="default"/>
                <w:sz w:val="30"/>
                <w:szCs w:val="30"/>
              </w:rPr>
              <w:t>机构名称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spacing w:line="560" w:lineRule="exact"/>
              <w:jc w:val="center"/>
              <w:rPr>
                <w:rStyle w:val="fontstyle01"/>
                <w:rFonts w:ascii="方正黑体_GBK" w:eastAsia="方正黑体_GBK" w:hint="default"/>
                <w:sz w:val="30"/>
                <w:szCs w:val="30"/>
              </w:rPr>
            </w:pPr>
            <w:r>
              <w:rPr>
                <w:rStyle w:val="fontstyle01"/>
                <w:rFonts w:ascii="方正黑体_GBK" w:eastAsia="方正黑体_GBK" w:hint="default"/>
                <w:sz w:val="30"/>
                <w:szCs w:val="30"/>
              </w:rPr>
              <w:t>执业地点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spacing w:line="560" w:lineRule="exact"/>
              <w:jc w:val="center"/>
              <w:rPr>
                <w:rStyle w:val="fontstyle01"/>
                <w:rFonts w:ascii="方正黑体_GBK" w:eastAsia="方正黑体_GBK" w:hint="default"/>
                <w:sz w:val="30"/>
                <w:szCs w:val="30"/>
              </w:rPr>
            </w:pPr>
            <w:r>
              <w:rPr>
                <w:rStyle w:val="fontstyle01"/>
                <w:rFonts w:ascii="方正黑体_GBK" w:eastAsia="方正黑体_GBK" w:hint="default"/>
                <w:sz w:val="30"/>
                <w:szCs w:val="30"/>
              </w:rPr>
              <w:t>就诊科室</w:t>
            </w:r>
          </w:p>
        </w:tc>
        <w:tc>
          <w:tcPr>
            <w:tcW w:w="1842" w:type="dxa"/>
          </w:tcPr>
          <w:p w:rsidR="002807EA" w:rsidRDefault="002807EA" w:rsidP="008B78F7">
            <w:pPr>
              <w:spacing w:line="560" w:lineRule="exact"/>
              <w:jc w:val="center"/>
              <w:rPr>
                <w:rStyle w:val="fontstyle01"/>
                <w:rFonts w:ascii="方正黑体_GBK" w:eastAsia="方正黑体_GBK" w:hint="default"/>
                <w:sz w:val="30"/>
                <w:szCs w:val="30"/>
              </w:rPr>
            </w:pPr>
            <w:r>
              <w:rPr>
                <w:rStyle w:val="fontstyle01"/>
                <w:rFonts w:ascii="方正黑体_GBK" w:eastAsia="方正黑体_GBK" w:hint="default"/>
                <w:sz w:val="30"/>
                <w:szCs w:val="30"/>
              </w:rPr>
              <w:t>科室位置</w:t>
            </w:r>
          </w:p>
        </w:tc>
        <w:tc>
          <w:tcPr>
            <w:tcW w:w="2046" w:type="dxa"/>
            <w:vAlign w:val="center"/>
          </w:tcPr>
          <w:p w:rsidR="002807EA" w:rsidRDefault="002807EA" w:rsidP="008B78F7">
            <w:pPr>
              <w:spacing w:line="560" w:lineRule="exact"/>
              <w:jc w:val="center"/>
              <w:rPr>
                <w:rStyle w:val="fontstyle01"/>
                <w:rFonts w:ascii="方正黑体_GBK" w:eastAsia="方正黑体_GBK" w:hint="default"/>
                <w:sz w:val="30"/>
                <w:szCs w:val="30"/>
              </w:rPr>
            </w:pPr>
            <w:r>
              <w:rPr>
                <w:rStyle w:val="fontstyle01"/>
                <w:rFonts w:ascii="方正黑体_GBK" w:eastAsia="方正黑体_GBK" w:hint="default"/>
                <w:sz w:val="30"/>
                <w:szCs w:val="30"/>
              </w:rPr>
              <w:t>咨询服务电话</w:t>
            </w:r>
          </w:p>
        </w:tc>
      </w:tr>
      <w:tr w:rsidR="002807EA" w:rsidTr="008B78F7">
        <w:trPr>
          <w:trHeight w:val="1892"/>
          <w:jc w:val="center"/>
        </w:trPr>
        <w:tc>
          <w:tcPr>
            <w:tcW w:w="1134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南京市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南京市第二医院</w:t>
            </w:r>
            <w:r>
              <w:rPr>
                <w:rFonts w:eastAsia="方正仿宋_GBK" w:hint="eastAsia"/>
                <w:sz w:val="28"/>
                <w:szCs w:val="28"/>
              </w:rPr>
              <w:t>（</w:t>
            </w:r>
            <w:r>
              <w:rPr>
                <w:rFonts w:eastAsia="方正仿宋_GBK"/>
                <w:sz w:val="28"/>
                <w:szCs w:val="28"/>
              </w:rPr>
              <w:t>南京市公共卫生医疗中心</w:t>
            </w:r>
            <w:r>
              <w:rPr>
                <w:rFonts w:eastAsia="方正仿宋_GBK" w:hint="eastAsia"/>
                <w:sz w:val="28"/>
                <w:szCs w:val="28"/>
              </w:rPr>
              <w:t>）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江宁区汤山街道康复路</w:t>
            </w:r>
            <w:r>
              <w:rPr>
                <w:rFonts w:eastAsia="方正仿宋_GBK"/>
                <w:sz w:val="28"/>
                <w:szCs w:val="28"/>
              </w:rPr>
              <w:t>1</w:t>
            </w:r>
            <w:r>
              <w:rPr>
                <w:rFonts w:eastAsia="方正仿宋_GBK"/>
                <w:sz w:val="28"/>
                <w:szCs w:val="28"/>
              </w:rPr>
              <w:t>号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感染科</w:t>
            </w:r>
          </w:p>
        </w:tc>
        <w:tc>
          <w:tcPr>
            <w:tcW w:w="1842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C</w:t>
            </w:r>
            <w:r>
              <w:rPr>
                <w:rFonts w:eastAsia="方正仿宋_GBK" w:hint="eastAsia"/>
                <w:sz w:val="28"/>
                <w:szCs w:val="28"/>
              </w:rPr>
              <w:t>楼一楼</w:t>
            </w:r>
          </w:p>
        </w:tc>
        <w:tc>
          <w:tcPr>
            <w:tcW w:w="2046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025-85091717</w:t>
            </w:r>
          </w:p>
        </w:tc>
      </w:tr>
      <w:tr w:rsidR="002807EA" w:rsidTr="008B78F7">
        <w:trPr>
          <w:trHeight w:val="1056"/>
          <w:jc w:val="center"/>
        </w:trPr>
        <w:tc>
          <w:tcPr>
            <w:tcW w:w="1134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无锡市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无锡市第五人民医院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梁溪区广瑞路</w:t>
            </w:r>
            <w:r>
              <w:rPr>
                <w:rFonts w:eastAsia="方正仿宋_GBK"/>
                <w:sz w:val="28"/>
                <w:szCs w:val="28"/>
              </w:rPr>
              <w:t>1215</w:t>
            </w:r>
            <w:r>
              <w:rPr>
                <w:rFonts w:eastAsia="方正仿宋_GBK"/>
                <w:sz w:val="28"/>
                <w:szCs w:val="28"/>
              </w:rPr>
              <w:t>号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皮肤科</w:t>
            </w:r>
          </w:p>
        </w:tc>
        <w:tc>
          <w:tcPr>
            <w:tcW w:w="1842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A</w:t>
            </w:r>
            <w:r>
              <w:rPr>
                <w:rFonts w:eastAsia="方正仿宋_GBK" w:hint="eastAsia"/>
                <w:sz w:val="28"/>
                <w:szCs w:val="28"/>
              </w:rPr>
              <w:t>楼二楼</w:t>
            </w:r>
          </w:p>
        </w:tc>
        <w:tc>
          <w:tcPr>
            <w:tcW w:w="2046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0510-68585555</w:t>
            </w:r>
          </w:p>
        </w:tc>
      </w:tr>
      <w:tr w:rsidR="002807EA" w:rsidTr="008B78F7">
        <w:trPr>
          <w:trHeight w:val="1056"/>
          <w:jc w:val="center"/>
        </w:trPr>
        <w:tc>
          <w:tcPr>
            <w:tcW w:w="1134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徐州市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徐州市传染病医院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30"/>
                <w:szCs w:val="30"/>
              </w:rPr>
              <w:t>云龙区东郊甸子双拥路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 w:hint="eastAsia"/>
                <w:sz w:val="30"/>
                <w:szCs w:val="30"/>
              </w:rPr>
              <w:t>感染科</w:t>
            </w:r>
          </w:p>
        </w:tc>
        <w:tc>
          <w:tcPr>
            <w:tcW w:w="1842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门诊楼二楼</w:t>
            </w:r>
          </w:p>
        </w:tc>
        <w:tc>
          <w:tcPr>
            <w:tcW w:w="2046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0516-68900811</w:t>
            </w:r>
          </w:p>
        </w:tc>
      </w:tr>
      <w:tr w:rsidR="002807EA" w:rsidTr="008B78F7">
        <w:trPr>
          <w:trHeight w:val="1056"/>
          <w:jc w:val="center"/>
        </w:trPr>
        <w:tc>
          <w:tcPr>
            <w:tcW w:w="1134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常州市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常州市第三人民医院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天宁区兰陵北路</w:t>
            </w:r>
            <w:r>
              <w:rPr>
                <w:rFonts w:eastAsia="方正仿宋_GBK"/>
                <w:sz w:val="28"/>
                <w:szCs w:val="28"/>
              </w:rPr>
              <w:t>300</w:t>
            </w:r>
            <w:r>
              <w:rPr>
                <w:rFonts w:eastAsia="方正仿宋_GBK"/>
                <w:sz w:val="28"/>
                <w:szCs w:val="28"/>
              </w:rPr>
              <w:t>号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spacing w:line="5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皮肤科</w:t>
            </w:r>
          </w:p>
        </w:tc>
        <w:tc>
          <w:tcPr>
            <w:tcW w:w="1842" w:type="dxa"/>
            <w:vAlign w:val="center"/>
          </w:tcPr>
          <w:p w:rsidR="002807EA" w:rsidRDefault="002807EA" w:rsidP="008B78F7">
            <w:pPr>
              <w:spacing w:line="5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1</w:t>
            </w:r>
            <w:r>
              <w:rPr>
                <w:rFonts w:eastAsia="方正仿宋_GBK" w:hint="eastAsia"/>
                <w:sz w:val="28"/>
                <w:szCs w:val="28"/>
              </w:rPr>
              <w:t>号楼二楼</w:t>
            </w:r>
          </w:p>
        </w:tc>
        <w:tc>
          <w:tcPr>
            <w:tcW w:w="2046" w:type="dxa"/>
            <w:vAlign w:val="center"/>
          </w:tcPr>
          <w:p w:rsidR="002807EA" w:rsidRDefault="002807EA" w:rsidP="008B78F7">
            <w:pPr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0519-82009150</w:t>
            </w:r>
          </w:p>
        </w:tc>
      </w:tr>
      <w:tr w:rsidR="002807EA" w:rsidTr="008B78F7">
        <w:trPr>
          <w:trHeight w:val="860"/>
          <w:jc w:val="center"/>
        </w:trPr>
        <w:tc>
          <w:tcPr>
            <w:tcW w:w="1134" w:type="dxa"/>
            <w:vAlign w:val="center"/>
          </w:tcPr>
          <w:p w:rsidR="002807EA" w:rsidRDefault="002807EA" w:rsidP="008B78F7">
            <w:pPr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30"/>
                <w:szCs w:val="30"/>
              </w:rPr>
              <w:t>苏州市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30"/>
                <w:szCs w:val="30"/>
              </w:rPr>
              <w:t>苏州市第五人民医院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30"/>
                <w:szCs w:val="30"/>
              </w:rPr>
              <w:t>相城区广前路</w:t>
            </w:r>
            <w:r>
              <w:rPr>
                <w:rFonts w:eastAsia="方正仿宋_GBK"/>
                <w:sz w:val="30"/>
                <w:szCs w:val="30"/>
              </w:rPr>
              <w:t>10</w:t>
            </w:r>
            <w:r>
              <w:rPr>
                <w:rFonts w:eastAsia="方正仿宋_GBK"/>
                <w:sz w:val="30"/>
                <w:szCs w:val="30"/>
              </w:rPr>
              <w:t>号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 w:hint="eastAsia"/>
                <w:sz w:val="30"/>
                <w:szCs w:val="30"/>
              </w:rPr>
              <w:t>皮肤科</w:t>
            </w:r>
          </w:p>
        </w:tc>
        <w:tc>
          <w:tcPr>
            <w:tcW w:w="1842" w:type="dxa"/>
            <w:vAlign w:val="center"/>
          </w:tcPr>
          <w:p w:rsidR="002807EA" w:rsidRDefault="002807EA" w:rsidP="008B78F7">
            <w:pPr>
              <w:spacing w:line="5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综合门诊楼</w:t>
            </w:r>
            <w:r>
              <w:rPr>
                <w:rFonts w:eastAsia="方正仿宋_GBK" w:hint="eastAsia"/>
                <w:sz w:val="28"/>
                <w:szCs w:val="28"/>
              </w:rPr>
              <w:t>3</w:t>
            </w:r>
            <w:r>
              <w:rPr>
                <w:rFonts w:eastAsia="方正仿宋_GBK" w:hint="eastAsia"/>
                <w:sz w:val="28"/>
                <w:szCs w:val="28"/>
              </w:rPr>
              <w:t>楼</w:t>
            </w:r>
          </w:p>
        </w:tc>
        <w:tc>
          <w:tcPr>
            <w:tcW w:w="2046" w:type="dxa"/>
            <w:vAlign w:val="center"/>
          </w:tcPr>
          <w:p w:rsidR="002807EA" w:rsidRDefault="002807EA" w:rsidP="008B78F7">
            <w:pPr>
              <w:spacing w:line="560" w:lineRule="exact"/>
              <w:jc w:val="center"/>
              <w:rPr>
                <w:rFonts w:eastAsia="方正仿宋_GBK"/>
                <w:sz w:val="30"/>
                <w:szCs w:val="30"/>
                <w:highlight w:val="yellow"/>
              </w:rPr>
            </w:pPr>
            <w:r>
              <w:rPr>
                <w:rFonts w:eastAsia="方正仿宋_GBK"/>
                <w:sz w:val="28"/>
                <w:szCs w:val="28"/>
              </w:rPr>
              <w:t>0512-87806107</w:t>
            </w:r>
          </w:p>
        </w:tc>
      </w:tr>
      <w:tr w:rsidR="002807EA" w:rsidTr="008B78F7">
        <w:trPr>
          <w:trHeight w:val="1056"/>
          <w:jc w:val="center"/>
        </w:trPr>
        <w:tc>
          <w:tcPr>
            <w:tcW w:w="1134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南通市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  <w:highlight w:val="yellow"/>
              </w:rPr>
            </w:pPr>
            <w:r>
              <w:rPr>
                <w:rFonts w:eastAsia="方正仿宋_GBK"/>
                <w:sz w:val="28"/>
                <w:szCs w:val="28"/>
              </w:rPr>
              <w:t>南通市第三人民医院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  <w:highlight w:val="yellow"/>
              </w:rPr>
            </w:pPr>
            <w:r>
              <w:rPr>
                <w:rFonts w:eastAsia="方正仿宋_GBK"/>
                <w:sz w:val="28"/>
                <w:szCs w:val="28"/>
              </w:rPr>
              <w:t>崇川区青年中路</w:t>
            </w:r>
            <w:r>
              <w:rPr>
                <w:rFonts w:eastAsia="方正仿宋_GBK"/>
                <w:sz w:val="28"/>
                <w:szCs w:val="28"/>
              </w:rPr>
              <w:t>60</w:t>
            </w:r>
            <w:r>
              <w:rPr>
                <w:rFonts w:eastAsia="方正仿宋_GBK"/>
                <w:sz w:val="28"/>
                <w:szCs w:val="28"/>
              </w:rPr>
              <w:t>号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皮肤科</w:t>
            </w:r>
          </w:p>
        </w:tc>
        <w:tc>
          <w:tcPr>
            <w:tcW w:w="1842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门诊部</w:t>
            </w:r>
            <w:r>
              <w:rPr>
                <w:rFonts w:eastAsia="方正仿宋_GBK" w:hint="eastAsia"/>
                <w:sz w:val="28"/>
                <w:szCs w:val="28"/>
              </w:rPr>
              <w:t>2</w:t>
            </w:r>
            <w:r>
              <w:rPr>
                <w:rFonts w:eastAsia="方正仿宋_GBK" w:hint="eastAsia"/>
                <w:sz w:val="28"/>
                <w:szCs w:val="28"/>
              </w:rPr>
              <w:t>号楼一楼</w:t>
            </w:r>
          </w:p>
        </w:tc>
        <w:tc>
          <w:tcPr>
            <w:tcW w:w="2046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rPr>
                <w:rFonts w:eastAsia="方正仿宋_GBK"/>
                <w:sz w:val="30"/>
                <w:szCs w:val="30"/>
                <w:highlight w:val="yellow"/>
              </w:rPr>
            </w:pPr>
            <w:r>
              <w:rPr>
                <w:rFonts w:eastAsia="方正仿宋_GBK"/>
                <w:sz w:val="28"/>
                <w:szCs w:val="28"/>
              </w:rPr>
              <w:t>0513-89093893</w:t>
            </w:r>
          </w:p>
        </w:tc>
      </w:tr>
      <w:tr w:rsidR="002807EA" w:rsidTr="008B78F7">
        <w:trPr>
          <w:trHeight w:val="1056"/>
          <w:jc w:val="center"/>
        </w:trPr>
        <w:tc>
          <w:tcPr>
            <w:tcW w:w="1134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连云港市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连云港市第四人民医院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海州区解放东路</w:t>
            </w:r>
            <w:r>
              <w:rPr>
                <w:rFonts w:eastAsia="方正仿宋_GBK"/>
                <w:sz w:val="28"/>
                <w:szCs w:val="28"/>
              </w:rPr>
              <w:t>316</w:t>
            </w:r>
            <w:r>
              <w:rPr>
                <w:rFonts w:eastAsia="方正仿宋_GBK"/>
                <w:sz w:val="28"/>
                <w:szCs w:val="28"/>
              </w:rPr>
              <w:t>号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皮肤科</w:t>
            </w:r>
          </w:p>
        </w:tc>
        <w:tc>
          <w:tcPr>
            <w:tcW w:w="1842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2</w:t>
            </w:r>
            <w:r>
              <w:rPr>
                <w:rFonts w:eastAsia="方正仿宋_GBK" w:hint="eastAsia"/>
                <w:sz w:val="28"/>
                <w:szCs w:val="28"/>
              </w:rPr>
              <w:t>号楼一楼</w:t>
            </w:r>
          </w:p>
        </w:tc>
        <w:tc>
          <w:tcPr>
            <w:tcW w:w="2046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0518-85214890</w:t>
            </w:r>
          </w:p>
        </w:tc>
      </w:tr>
      <w:tr w:rsidR="002807EA" w:rsidTr="008B78F7">
        <w:trPr>
          <w:trHeight w:val="1056"/>
          <w:jc w:val="center"/>
        </w:trPr>
        <w:tc>
          <w:tcPr>
            <w:tcW w:w="1134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lastRenderedPageBreak/>
              <w:t>淮安市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淮安市第四人民医院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清江浦区延安东路</w:t>
            </w:r>
            <w:r>
              <w:rPr>
                <w:rFonts w:eastAsia="方正仿宋_GBK"/>
                <w:sz w:val="28"/>
                <w:szCs w:val="28"/>
              </w:rPr>
              <w:t>128</w:t>
            </w:r>
            <w:r>
              <w:rPr>
                <w:rFonts w:eastAsia="方正仿宋_GBK"/>
                <w:sz w:val="28"/>
                <w:szCs w:val="28"/>
              </w:rPr>
              <w:t>号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感染科</w:t>
            </w:r>
          </w:p>
        </w:tc>
        <w:tc>
          <w:tcPr>
            <w:tcW w:w="1842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门诊楼二楼</w:t>
            </w:r>
          </w:p>
        </w:tc>
        <w:tc>
          <w:tcPr>
            <w:tcW w:w="2046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0517-80321986</w:t>
            </w:r>
          </w:p>
        </w:tc>
      </w:tr>
      <w:tr w:rsidR="002807EA" w:rsidTr="008B78F7">
        <w:trPr>
          <w:trHeight w:val="1056"/>
          <w:jc w:val="center"/>
        </w:trPr>
        <w:tc>
          <w:tcPr>
            <w:tcW w:w="1134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盐城市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 w:hint="eastAsia"/>
                <w:sz w:val="28"/>
                <w:szCs w:val="28"/>
              </w:rPr>
              <w:t>盐城市第七人民医院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 w:hint="eastAsia"/>
                <w:sz w:val="28"/>
                <w:szCs w:val="28"/>
              </w:rPr>
              <w:t>亭湖区盐东镇李灶居民委员会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感染科</w:t>
            </w:r>
          </w:p>
        </w:tc>
        <w:tc>
          <w:tcPr>
            <w:tcW w:w="1842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门诊楼一楼</w:t>
            </w:r>
          </w:p>
        </w:tc>
        <w:tc>
          <w:tcPr>
            <w:tcW w:w="2046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0515—81885528</w:t>
            </w:r>
          </w:p>
        </w:tc>
      </w:tr>
      <w:tr w:rsidR="002807EA" w:rsidTr="008B78F7">
        <w:trPr>
          <w:trHeight w:val="1056"/>
          <w:jc w:val="center"/>
        </w:trPr>
        <w:tc>
          <w:tcPr>
            <w:tcW w:w="1134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扬州市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扬州市第三人民医院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邗江区杨庙镇苍颉路</w:t>
            </w:r>
            <w:r>
              <w:rPr>
                <w:rFonts w:eastAsia="方正仿宋_GBK"/>
                <w:sz w:val="28"/>
                <w:szCs w:val="28"/>
              </w:rPr>
              <w:t>2</w:t>
            </w:r>
            <w:r>
              <w:rPr>
                <w:rFonts w:eastAsia="方正仿宋_GBK" w:hint="eastAsia"/>
                <w:sz w:val="28"/>
                <w:szCs w:val="28"/>
              </w:rPr>
              <w:t>号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皮肤科</w:t>
            </w:r>
          </w:p>
        </w:tc>
        <w:tc>
          <w:tcPr>
            <w:tcW w:w="1842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1</w:t>
            </w:r>
            <w:r>
              <w:rPr>
                <w:rFonts w:eastAsia="方正仿宋_GBK" w:hint="eastAsia"/>
                <w:sz w:val="28"/>
                <w:szCs w:val="28"/>
              </w:rPr>
              <w:t>号楼二楼</w:t>
            </w:r>
          </w:p>
        </w:tc>
        <w:tc>
          <w:tcPr>
            <w:tcW w:w="2046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0514-87837870</w:t>
            </w:r>
          </w:p>
        </w:tc>
      </w:tr>
      <w:tr w:rsidR="002807EA" w:rsidTr="008B78F7">
        <w:trPr>
          <w:trHeight w:val="1056"/>
          <w:jc w:val="center"/>
        </w:trPr>
        <w:tc>
          <w:tcPr>
            <w:tcW w:w="1134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镇江市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镇江市第三人民医院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润州区戴家门</w:t>
            </w:r>
            <w:r>
              <w:rPr>
                <w:rFonts w:eastAsia="方正仿宋_GBK"/>
                <w:sz w:val="28"/>
                <w:szCs w:val="28"/>
              </w:rPr>
              <w:t>300</w:t>
            </w:r>
            <w:r>
              <w:rPr>
                <w:rFonts w:eastAsia="方正仿宋_GBK"/>
                <w:sz w:val="28"/>
                <w:szCs w:val="28"/>
              </w:rPr>
              <w:t>号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感染科</w:t>
            </w:r>
          </w:p>
        </w:tc>
        <w:tc>
          <w:tcPr>
            <w:tcW w:w="1842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肝科楼</w:t>
            </w:r>
            <w:r>
              <w:rPr>
                <w:rFonts w:eastAsia="方正仿宋_GBK" w:hint="eastAsia"/>
                <w:sz w:val="28"/>
                <w:szCs w:val="28"/>
              </w:rPr>
              <w:t>1</w:t>
            </w:r>
            <w:r>
              <w:rPr>
                <w:rFonts w:eastAsia="方正仿宋_GBK" w:hint="eastAsia"/>
                <w:sz w:val="28"/>
                <w:szCs w:val="28"/>
              </w:rPr>
              <w:t>楼</w:t>
            </w:r>
          </w:p>
        </w:tc>
        <w:tc>
          <w:tcPr>
            <w:tcW w:w="2046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0511-80578802</w:t>
            </w:r>
          </w:p>
        </w:tc>
      </w:tr>
      <w:tr w:rsidR="002807EA" w:rsidTr="008B78F7">
        <w:trPr>
          <w:trHeight w:val="1056"/>
          <w:jc w:val="center"/>
        </w:trPr>
        <w:tc>
          <w:tcPr>
            <w:tcW w:w="1134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泰州市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泰州市人民医院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泰州市医药高新区太湖路</w:t>
            </w:r>
            <w:r>
              <w:rPr>
                <w:rFonts w:eastAsia="方正仿宋_GBK"/>
                <w:sz w:val="28"/>
                <w:szCs w:val="28"/>
              </w:rPr>
              <w:t>366</w:t>
            </w:r>
            <w:r>
              <w:rPr>
                <w:rFonts w:eastAsia="方正仿宋_GBK"/>
                <w:sz w:val="28"/>
                <w:szCs w:val="28"/>
              </w:rPr>
              <w:t>号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皮肤科</w:t>
            </w:r>
          </w:p>
        </w:tc>
        <w:tc>
          <w:tcPr>
            <w:tcW w:w="1842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门诊楼</w:t>
            </w:r>
            <w:r>
              <w:rPr>
                <w:rFonts w:eastAsia="方正仿宋_GBK" w:hint="eastAsia"/>
                <w:sz w:val="28"/>
                <w:szCs w:val="28"/>
              </w:rPr>
              <w:t>3</w:t>
            </w:r>
            <w:r>
              <w:rPr>
                <w:rFonts w:eastAsia="方正仿宋_GBK" w:hint="eastAsia"/>
                <w:sz w:val="28"/>
                <w:szCs w:val="28"/>
              </w:rPr>
              <w:t>楼</w:t>
            </w:r>
          </w:p>
        </w:tc>
        <w:tc>
          <w:tcPr>
            <w:tcW w:w="2046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0523-89890232</w:t>
            </w:r>
          </w:p>
        </w:tc>
      </w:tr>
      <w:tr w:rsidR="002807EA" w:rsidTr="008B78F7">
        <w:trPr>
          <w:trHeight w:val="813"/>
          <w:jc w:val="center"/>
        </w:trPr>
        <w:tc>
          <w:tcPr>
            <w:tcW w:w="1134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</w:rPr>
            </w:pPr>
            <w:r>
              <w:rPr>
                <w:rFonts w:eastAsia="方正仿宋_GBK"/>
                <w:sz w:val="28"/>
                <w:szCs w:val="28"/>
              </w:rPr>
              <w:t>宿迁市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  <w:highlight w:val="yellow"/>
              </w:rPr>
            </w:pPr>
            <w:r>
              <w:rPr>
                <w:rFonts w:eastAsia="方正仿宋_GBK"/>
                <w:sz w:val="28"/>
                <w:szCs w:val="28"/>
              </w:rPr>
              <w:t>宿迁市传染病医院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rPr>
                <w:rFonts w:eastAsia="方正仿宋_GBK"/>
                <w:sz w:val="30"/>
                <w:szCs w:val="30"/>
                <w:highlight w:val="yellow"/>
              </w:rPr>
            </w:pPr>
            <w:r>
              <w:rPr>
                <w:rFonts w:eastAsia="方正仿宋_GBK" w:hint="eastAsia"/>
                <w:sz w:val="28"/>
                <w:szCs w:val="28"/>
              </w:rPr>
              <w:t>宿城区宿迁大道</w:t>
            </w:r>
            <w:r>
              <w:rPr>
                <w:rFonts w:eastAsia="方正仿宋_GBK"/>
                <w:sz w:val="28"/>
                <w:szCs w:val="28"/>
              </w:rPr>
              <w:t>120</w:t>
            </w:r>
            <w:r>
              <w:rPr>
                <w:rFonts w:eastAsia="方正仿宋_GBK" w:hint="eastAsia"/>
                <w:sz w:val="28"/>
                <w:szCs w:val="28"/>
              </w:rPr>
              <w:t>号（宿迁市第一人民医院内）</w:t>
            </w:r>
          </w:p>
        </w:tc>
        <w:tc>
          <w:tcPr>
            <w:tcW w:w="1701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 xml:space="preserve">  </w:t>
            </w:r>
            <w:r>
              <w:rPr>
                <w:rFonts w:eastAsia="方正仿宋_GBK" w:hint="eastAsia"/>
                <w:sz w:val="28"/>
                <w:szCs w:val="28"/>
              </w:rPr>
              <w:t>感染科</w:t>
            </w:r>
          </w:p>
        </w:tc>
        <w:tc>
          <w:tcPr>
            <w:tcW w:w="1842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门诊楼</w:t>
            </w:r>
            <w:r>
              <w:rPr>
                <w:rFonts w:eastAsia="方正仿宋_GBK" w:hint="eastAsia"/>
                <w:sz w:val="28"/>
                <w:szCs w:val="28"/>
              </w:rPr>
              <w:t>3</w:t>
            </w:r>
            <w:r>
              <w:rPr>
                <w:rFonts w:eastAsia="方正仿宋_GBK" w:hint="eastAsia"/>
                <w:sz w:val="28"/>
                <w:szCs w:val="28"/>
              </w:rPr>
              <w:t>楼</w:t>
            </w:r>
            <w:r>
              <w:rPr>
                <w:rFonts w:eastAsia="方正仿宋_GBK" w:hint="eastAsia"/>
                <w:sz w:val="28"/>
                <w:szCs w:val="28"/>
              </w:rPr>
              <w:t>F</w:t>
            </w:r>
            <w:r>
              <w:rPr>
                <w:rFonts w:eastAsia="方正仿宋_GBK" w:hint="eastAsia"/>
                <w:sz w:val="28"/>
                <w:szCs w:val="28"/>
              </w:rPr>
              <w:t>区</w:t>
            </w:r>
          </w:p>
        </w:tc>
        <w:tc>
          <w:tcPr>
            <w:tcW w:w="2046" w:type="dxa"/>
            <w:vAlign w:val="center"/>
          </w:tcPr>
          <w:p w:rsidR="002807EA" w:rsidRDefault="002807EA" w:rsidP="008B78F7">
            <w:pPr>
              <w:adjustRightInd w:val="0"/>
              <w:snapToGrid w:val="0"/>
              <w:spacing w:line="560" w:lineRule="exact"/>
              <w:jc w:val="center"/>
              <w:rPr>
                <w:rFonts w:eastAsia="方正仿宋_GBK"/>
                <w:sz w:val="30"/>
                <w:szCs w:val="30"/>
                <w:highlight w:val="yellow"/>
              </w:rPr>
            </w:pPr>
            <w:r>
              <w:rPr>
                <w:rFonts w:eastAsia="方正仿宋_GBK"/>
                <w:sz w:val="28"/>
                <w:szCs w:val="28"/>
              </w:rPr>
              <w:t>0527-80526304</w:t>
            </w:r>
          </w:p>
        </w:tc>
      </w:tr>
    </w:tbl>
    <w:p w:rsidR="002807EA" w:rsidRDefault="002807EA" w:rsidP="002807EA">
      <w:pPr>
        <w:spacing w:line="560" w:lineRule="exact"/>
        <w:jc w:val="left"/>
        <w:rPr>
          <w:rStyle w:val="fontstyle01"/>
          <w:rFonts w:ascii="Times New Roman" w:hAnsi="Times New Roman" w:cs="Times New Roman" w:hint="default"/>
          <w:b/>
          <w:bCs/>
          <w:sz w:val="30"/>
          <w:szCs w:val="30"/>
        </w:rPr>
      </w:pPr>
    </w:p>
    <w:p w:rsidR="006554C5" w:rsidRDefault="006554C5"/>
    <w:sectPr w:rsidR="006554C5">
      <w:footerReference w:type="default" r:id="rId7"/>
      <w:pgSz w:w="11906" w:h="16838"/>
      <w:pgMar w:top="2098" w:right="1531" w:bottom="209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116" w:rsidRDefault="002A1116" w:rsidP="002807EA">
      <w:pPr>
        <w:spacing w:after="0" w:line="240" w:lineRule="auto"/>
      </w:pPr>
      <w:r>
        <w:separator/>
      </w:r>
    </w:p>
  </w:endnote>
  <w:endnote w:type="continuationSeparator" w:id="0">
    <w:p w:rsidR="002A1116" w:rsidRDefault="002A1116" w:rsidP="00280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"/>
    </w:sdtPr>
    <w:sdtEndPr>
      <w:rPr>
        <w:sz w:val="28"/>
        <w:szCs w:val="28"/>
      </w:rPr>
    </w:sdtEndPr>
    <w:sdtContent>
      <w:p w:rsidR="00061B7A" w:rsidRDefault="002A1116">
        <w:pPr>
          <w:pStyle w:val="a4"/>
          <w:jc w:val="center"/>
          <w:rPr>
            <w:sz w:val="28"/>
            <w:szCs w:val="28"/>
          </w:rPr>
        </w:pPr>
        <w:r>
          <w:rPr>
            <w:rFonts w:ascii="宋体" w:eastAsia="宋体" w:hAnsi="宋体" w:hint="eastAsia"/>
            <w:sz w:val="28"/>
            <w:szCs w:val="28"/>
          </w:rPr>
          <w:t>—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2807EA" w:rsidRPr="002807EA">
          <w:rPr>
            <w:noProof/>
            <w:sz w:val="28"/>
            <w:szCs w:val="28"/>
            <w:lang w:val="zh-CN"/>
          </w:rPr>
          <w:t>2</w:t>
        </w:r>
        <w:r>
          <w:rPr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</w:rPr>
          <w:t>—</w:t>
        </w:r>
      </w:p>
    </w:sdtContent>
  </w:sdt>
  <w:p w:rsidR="00061B7A" w:rsidRDefault="002A111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116" w:rsidRDefault="002A1116" w:rsidP="002807EA">
      <w:pPr>
        <w:spacing w:after="0" w:line="240" w:lineRule="auto"/>
      </w:pPr>
      <w:r>
        <w:separator/>
      </w:r>
    </w:p>
  </w:footnote>
  <w:footnote w:type="continuationSeparator" w:id="0">
    <w:p w:rsidR="002A1116" w:rsidRDefault="002A1116" w:rsidP="002807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78B"/>
    <w:rsid w:val="002807EA"/>
    <w:rsid w:val="002A1116"/>
    <w:rsid w:val="006554C5"/>
    <w:rsid w:val="008A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7EA"/>
    <w:pPr>
      <w:widowControl w:val="0"/>
      <w:spacing w:after="160" w:line="278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07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07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807EA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807EA"/>
    <w:rPr>
      <w:sz w:val="18"/>
      <w:szCs w:val="18"/>
    </w:rPr>
  </w:style>
  <w:style w:type="table" w:styleId="a5">
    <w:name w:val="Table Grid"/>
    <w:basedOn w:val="a1"/>
    <w:uiPriority w:val="39"/>
    <w:qFormat/>
    <w:rsid w:val="002807EA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qFormat/>
    <w:rsid w:val="002807EA"/>
    <w:rPr>
      <w:rFonts w:ascii="方正仿宋_GBK" w:eastAsia="方正仿宋_GBK" w:hint="eastAsia"/>
      <w:color w:val="000000"/>
      <w:sz w:val="32"/>
      <w:szCs w:val="32"/>
    </w:rPr>
  </w:style>
  <w:style w:type="paragraph" w:styleId="a6">
    <w:name w:val="Balloon Text"/>
    <w:basedOn w:val="a"/>
    <w:link w:val="Char1"/>
    <w:uiPriority w:val="99"/>
    <w:semiHidden/>
    <w:unhideWhenUsed/>
    <w:rsid w:val="002807EA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807E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7EA"/>
    <w:pPr>
      <w:widowControl w:val="0"/>
      <w:spacing w:after="160" w:line="278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07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07E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807EA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807EA"/>
    <w:rPr>
      <w:sz w:val="18"/>
      <w:szCs w:val="18"/>
    </w:rPr>
  </w:style>
  <w:style w:type="table" w:styleId="a5">
    <w:name w:val="Table Grid"/>
    <w:basedOn w:val="a1"/>
    <w:uiPriority w:val="39"/>
    <w:qFormat/>
    <w:rsid w:val="002807EA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qFormat/>
    <w:rsid w:val="002807EA"/>
    <w:rPr>
      <w:rFonts w:ascii="方正仿宋_GBK" w:eastAsia="方正仿宋_GBK" w:hint="eastAsia"/>
      <w:color w:val="000000"/>
      <w:sz w:val="32"/>
      <w:szCs w:val="32"/>
    </w:rPr>
  </w:style>
  <w:style w:type="paragraph" w:styleId="a6">
    <w:name w:val="Balloon Text"/>
    <w:basedOn w:val="a"/>
    <w:link w:val="Char1"/>
    <w:uiPriority w:val="99"/>
    <w:semiHidden/>
    <w:unhideWhenUsed/>
    <w:rsid w:val="002807EA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807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</Words>
  <Characters>847</Characters>
  <Application>Microsoft Office Word</Application>
  <DocSecurity>0</DocSecurity>
  <Lines>7</Lines>
  <Paragraphs>1</Paragraphs>
  <ScaleCrop>false</ScaleCrop>
  <Company>Micorosoft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Micorosoft</dc:creator>
  <cp:lastModifiedBy>Micorosoft</cp:lastModifiedBy>
  <cp:revision>2</cp:revision>
  <dcterms:created xsi:type="dcterms:W3CDTF">2025-04-10T07:00:00Z</dcterms:created>
  <dcterms:modified xsi:type="dcterms:W3CDTF">2025-04-10T07:00:00Z</dcterms:modified>
</cp:coreProperties>
</file>