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3CF" w:rsidRDefault="003333CF" w:rsidP="003333CF">
      <w:pPr>
        <w:widowControl/>
        <w:spacing w:line="600" w:lineRule="exact"/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</w:p>
    <w:p w:rsidR="003333CF" w:rsidRDefault="003333CF" w:rsidP="003333CF">
      <w:pPr>
        <w:widowControl/>
        <w:spacing w:line="600" w:lineRule="exact"/>
        <w:jc w:val="center"/>
        <w:rPr>
          <w:rFonts w:eastAsia="方正小标宋_GBK"/>
          <w:sz w:val="36"/>
          <w:szCs w:val="36"/>
        </w:rPr>
      </w:pPr>
      <w:bookmarkStart w:id="0" w:name="_GoBack"/>
      <w:r>
        <w:rPr>
          <w:rFonts w:eastAsia="方正小标宋_GBK"/>
          <w:sz w:val="36"/>
          <w:szCs w:val="36"/>
        </w:rPr>
        <w:t>省卫生高级</w:t>
      </w:r>
      <w:r>
        <w:rPr>
          <w:rFonts w:eastAsia="方正小标宋_GBK" w:hint="eastAsia"/>
          <w:sz w:val="36"/>
          <w:szCs w:val="36"/>
        </w:rPr>
        <w:t>职称</w:t>
      </w:r>
      <w:r>
        <w:rPr>
          <w:rFonts w:eastAsia="方正小标宋_GBK"/>
          <w:sz w:val="36"/>
          <w:szCs w:val="36"/>
        </w:rPr>
        <w:t>申报专业一览表</w:t>
      </w:r>
      <w:bookmarkEnd w:id="0"/>
    </w:p>
    <w:tbl>
      <w:tblPr>
        <w:tblW w:w="86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977"/>
        <w:gridCol w:w="709"/>
        <w:gridCol w:w="283"/>
        <w:gridCol w:w="567"/>
        <w:gridCol w:w="2268"/>
        <w:gridCol w:w="1276"/>
      </w:tblGrid>
      <w:tr w:rsidR="003333CF" w:rsidTr="001D501B">
        <w:trPr>
          <w:trHeight w:val="492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>
              <w:rPr>
                <w:rFonts w:eastAsia="方正黑体_GBK"/>
                <w:bCs/>
                <w:kern w:val="0"/>
                <w:szCs w:val="21"/>
              </w:rPr>
              <w:t>序号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>
              <w:rPr>
                <w:rFonts w:eastAsia="方正黑体_GBK"/>
                <w:bCs/>
                <w:kern w:val="0"/>
                <w:szCs w:val="21"/>
              </w:rPr>
              <w:t>申报专业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>
              <w:rPr>
                <w:rFonts w:eastAsia="方正黑体_GBK"/>
                <w:bCs/>
                <w:kern w:val="0"/>
                <w:szCs w:val="21"/>
              </w:rPr>
              <w:t>执业类别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黑体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>
              <w:rPr>
                <w:rFonts w:eastAsia="方正黑体_GBK"/>
                <w:bCs/>
                <w:kern w:val="0"/>
                <w:szCs w:val="21"/>
              </w:rPr>
              <w:t>序号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>
              <w:rPr>
                <w:rFonts w:eastAsia="方正黑体_GBK"/>
                <w:bCs/>
                <w:kern w:val="0"/>
                <w:szCs w:val="21"/>
              </w:rPr>
              <w:t>申报专业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>
              <w:rPr>
                <w:rFonts w:eastAsia="方正黑体_GBK"/>
                <w:bCs/>
                <w:kern w:val="0"/>
                <w:szCs w:val="21"/>
              </w:rPr>
              <w:t>执业类别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心血管内科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心电诊断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65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呼吸内科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66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中医内科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消化内科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67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中医外科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肾内科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68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中医妇科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神经内科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脑电诊断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69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中医儿科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内分泌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70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中医眼科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血液病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71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中医骨伤科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传染病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72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针灸科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风湿病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73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中医耳鼻喉科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普通外科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74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中医皮肤科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11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骨外科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75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中医肛肠科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12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胸心外科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76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推拿科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13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神经外科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77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中药学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14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泌尿外科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78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职业卫生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15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烧伤外科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79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环境卫生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16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整形外科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80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营养与食品卫生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17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小儿外科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81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学校卫生与儿</w:t>
            </w:r>
            <w:proofErr w:type="gramStart"/>
            <w:r>
              <w:rPr>
                <w:rFonts w:eastAsia="方正仿宋_GBK"/>
                <w:kern w:val="0"/>
                <w:szCs w:val="21"/>
              </w:rPr>
              <w:t>少卫生</w:t>
            </w:r>
            <w:proofErr w:type="gramEnd"/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18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妇产科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82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放射卫生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19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小儿内科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83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传染性疾病控制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20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84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慢性非传染性疾病控制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21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口腔颌面外科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85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寄生虫病控制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22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口腔修复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86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健康教育与健康促进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23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口腔正畸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87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卫生毒理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24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眼科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88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妇女保健</w:t>
            </w:r>
          </w:p>
        </w:tc>
        <w:tc>
          <w:tcPr>
            <w:tcW w:w="1276" w:type="dxa"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 w:hint="eastAsia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25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耳鼻喉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头颈外科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89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儿童保健</w:t>
            </w:r>
          </w:p>
        </w:tc>
        <w:tc>
          <w:tcPr>
            <w:tcW w:w="1276" w:type="dxa"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 w:hint="eastAsia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26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皮肤与性病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90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微生物检验技术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27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肿瘤内科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91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理化检验技术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28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肿瘤外科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92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病媒生物控制技术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29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放射肿瘤治疗学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93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病案信息技术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30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急诊医学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94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口腔医学技术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31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麻醉学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95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临床医学工程技术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32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病理学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96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地方病控制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33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放射医学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医学影像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97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心电图技术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34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核医学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98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脑电图技术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35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超声医学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99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消毒技术（技）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36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康复医学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100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输血技术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37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临床医学检验临床基础检验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101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全科医学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中医类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38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临床医学检验临床化学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102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中西医结合内科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lastRenderedPageBreak/>
              <w:t>39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临床医学检验临床免疫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103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中西医结合外科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40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临床医学检验临床血液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104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中西医结合妇科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41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临床医学检验临床微生物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105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中西医结合儿科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42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临床营养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106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介入治疗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43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医院药学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107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重症医学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44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护理学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108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 w:hint="eastAsia"/>
                <w:kern w:val="0"/>
                <w:szCs w:val="21"/>
              </w:rPr>
              <w:t>危重症护理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护士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45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内科护理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109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疼痛学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46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外科护理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110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院前急救</w:t>
            </w:r>
          </w:p>
        </w:tc>
        <w:tc>
          <w:tcPr>
            <w:tcW w:w="1276" w:type="dxa"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 w:hint="eastAsia"/>
                <w:kern w:val="0"/>
                <w:szCs w:val="21"/>
              </w:rPr>
            </w:pPr>
            <w:r>
              <w:rPr>
                <w:rFonts w:eastAsia="方正仿宋_GBK" w:hint="eastAsia"/>
                <w:kern w:val="0"/>
                <w:szCs w:val="21"/>
              </w:rPr>
              <w:t>中医</w:t>
            </w:r>
          </w:p>
        </w:tc>
      </w:tr>
      <w:tr w:rsidR="003333CF" w:rsidTr="001D501B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47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妇产科护理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111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医院感染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 w:hint="eastAsia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临床、中医</w:t>
            </w:r>
          </w:p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 w:hint="eastAsia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口腔、</w:t>
            </w: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48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儿科护理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 w:hint="eastAsia"/>
                <w:kern w:val="0"/>
                <w:szCs w:val="21"/>
              </w:rPr>
              <w:t>112</w:t>
            </w: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营养技术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49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病理学技术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50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放射医学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医学影像</w:t>
            </w:r>
            <w:r>
              <w:rPr>
                <w:rFonts w:eastAsia="方正仿宋_GBK"/>
                <w:kern w:val="0"/>
                <w:szCs w:val="21"/>
              </w:rPr>
              <w:t>)</w:t>
            </w:r>
            <w:r>
              <w:rPr>
                <w:rFonts w:eastAsia="方正仿宋_GBK"/>
                <w:kern w:val="0"/>
                <w:szCs w:val="21"/>
              </w:rPr>
              <w:t>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51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核医学技术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52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康复医学治疗技术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53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临床医学检验临床化学技术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54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临床医学检验临床免疫技术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55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临床医学检验临床血液技术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56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临床医学检验临床微生物技术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57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卫生管理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58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普通内科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59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结核病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60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老年医学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61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职业病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62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计划生育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63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精神病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3333CF" w:rsidTr="001D501B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64</w:t>
            </w:r>
          </w:p>
        </w:tc>
        <w:tc>
          <w:tcPr>
            <w:tcW w:w="2977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全科医学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2268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1276" w:type="dxa"/>
            <w:noWrap/>
            <w:vAlign w:val="center"/>
          </w:tcPr>
          <w:p w:rsidR="003333CF" w:rsidRDefault="003333CF" w:rsidP="001D501B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</w:tr>
    </w:tbl>
    <w:p w:rsidR="003333CF" w:rsidRDefault="003333CF" w:rsidP="003333CF">
      <w:pPr>
        <w:spacing w:line="600" w:lineRule="exact"/>
        <w:rPr>
          <w:rFonts w:eastAsia="方正仿宋_GBK"/>
          <w:sz w:val="32"/>
          <w:szCs w:val="32"/>
        </w:rPr>
      </w:pPr>
    </w:p>
    <w:p w:rsidR="004C6EB3" w:rsidRDefault="004C6EB3"/>
    <w:sectPr w:rsidR="004C6EB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3CF"/>
    <w:rsid w:val="003333CF"/>
    <w:rsid w:val="004C6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33CF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33CF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249</Words>
  <Characters>1422</Characters>
  <Application>Microsoft Office Word</Application>
  <DocSecurity>0</DocSecurity>
  <Lines>11</Lines>
  <Paragraphs>3</Paragraphs>
  <ScaleCrop>false</ScaleCrop>
  <Company>china</Company>
  <LinksUpToDate>false</LinksUpToDate>
  <CharactersWithSpaces>1668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2024-07-23T02:18:00Z</dcterms:created>
  <dcterms:modified xsi:type="dcterms:W3CDTF">2024-07-23T02:18:00Z</dcterms:modified>
</cp:coreProperties>
</file>