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5ACC" w:rsidRDefault="00055ACC" w:rsidP="00055ACC">
      <w:pPr>
        <w:spacing w:line="60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附件2：</w:t>
      </w:r>
    </w:p>
    <w:p w:rsidR="00055ACC" w:rsidRDefault="00055ACC" w:rsidP="00055ACC">
      <w:pPr>
        <w:spacing w:line="600" w:lineRule="exact"/>
        <w:jc w:val="center"/>
        <w:rPr>
          <w:rFonts w:ascii="方正小标宋_GBK" w:eastAsia="方正小标宋_GBK"/>
          <w:b/>
          <w:sz w:val="36"/>
          <w:szCs w:val="36"/>
        </w:rPr>
      </w:pPr>
    </w:p>
    <w:p w:rsidR="00055ACC" w:rsidRDefault="00055ACC" w:rsidP="00055ACC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>
        <w:rPr>
          <w:rFonts w:ascii="方正小标宋_GBK" w:eastAsia="方正小标宋_GBK" w:hint="eastAsia"/>
          <w:sz w:val="36"/>
          <w:szCs w:val="36"/>
        </w:rPr>
        <w:t>江苏省医院信息化建设专家委员会</w:t>
      </w:r>
      <w:bookmarkEnd w:id="0"/>
    </w:p>
    <w:p w:rsidR="00055ACC" w:rsidRDefault="00055ACC" w:rsidP="00055ACC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</w:p>
    <w:p w:rsidR="00055ACC" w:rsidRDefault="00055ACC" w:rsidP="00055ACC">
      <w:pPr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主 任 委 员：陈卫平     无锡市人民医院党委书记</w:t>
      </w:r>
    </w:p>
    <w:p w:rsidR="00055ACC" w:rsidRDefault="00055ACC" w:rsidP="00055ACC">
      <w:pPr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副主任委员 ：陈小康     苏州市卫生健康委员会副主任</w:t>
      </w:r>
    </w:p>
    <w:p w:rsidR="00055ACC" w:rsidRDefault="00055ACC" w:rsidP="00055ACC">
      <w:pPr>
        <w:spacing w:line="600" w:lineRule="exact"/>
        <w:ind w:firstLineChars="850" w:firstLine="272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秦锡虎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     常州市第二人民医院党委书记</w:t>
      </w:r>
    </w:p>
    <w:p w:rsidR="00055ACC" w:rsidRDefault="00055ACC" w:rsidP="00055ACC">
      <w:pPr>
        <w:spacing w:line="600" w:lineRule="exact"/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成       员：邹晓平     南京鼓楼医院副院长</w:t>
      </w:r>
    </w:p>
    <w:p w:rsidR="00055ACC" w:rsidRDefault="00055ACC" w:rsidP="00055ACC">
      <w:pPr>
        <w:spacing w:line="600" w:lineRule="exact"/>
        <w:ind w:firstLineChars="850" w:firstLine="272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束余声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     苏北人民医院院长</w:t>
      </w:r>
    </w:p>
    <w:p w:rsidR="00055ACC" w:rsidRDefault="00055ACC" w:rsidP="00055ACC">
      <w:pPr>
        <w:spacing w:line="600" w:lineRule="exact"/>
        <w:ind w:firstLineChars="850" w:firstLine="272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李爱民     连云港市第一人民医院院长</w:t>
      </w:r>
    </w:p>
    <w:p w:rsidR="00055ACC" w:rsidRDefault="00055ACC" w:rsidP="00055ACC">
      <w:pPr>
        <w:spacing w:line="600" w:lineRule="exact"/>
        <w:ind w:leftChars="1292" w:left="4633" w:hangingChars="600" w:hanging="192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汤建平      宿迁市第一人民医院院长、党委副书记</w:t>
      </w:r>
    </w:p>
    <w:p w:rsidR="00055ACC" w:rsidRDefault="00055ACC" w:rsidP="00055ACC">
      <w:pPr>
        <w:spacing w:line="600" w:lineRule="exact"/>
        <w:ind w:leftChars="1292" w:left="4633" w:hangingChars="600" w:hanging="192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高  阳     南京大学健康</w:t>
      </w:r>
      <w:proofErr w:type="gramStart"/>
      <w:r>
        <w:rPr>
          <w:rFonts w:ascii="方正仿宋_GBK" w:eastAsia="方正仿宋_GBK" w:hint="eastAsia"/>
          <w:sz w:val="32"/>
          <w:szCs w:val="32"/>
        </w:rPr>
        <w:t>医疗大</w:t>
      </w:r>
      <w:proofErr w:type="gramEnd"/>
      <w:r>
        <w:rPr>
          <w:rFonts w:ascii="方正仿宋_GBK" w:eastAsia="方正仿宋_GBK" w:hint="eastAsia"/>
          <w:sz w:val="32"/>
          <w:szCs w:val="32"/>
        </w:rPr>
        <w:t>数据国家研究院常务副院长</w:t>
      </w:r>
    </w:p>
    <w:p w:rsidR="00055ACC" w:rsidRDefault="00055ACC" w:rsidP="00055ACC">
      <w:pPr>
        <w:spacing w:line="600" w:lineRule="exact"/>
        <w:ind w:leftChars="1292" w:left="4633" w:hangingChars="600" w:hanging="192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唐  </w:t>
      </w:r>
      <w:proofErr w:type="gramStart"/>
      <w:r>
        <w:rPr>
          <w:rFonts w:ascii="方正仿宋_GBK" w:eastAsia="方正仿宋_GBK" w:hint="eastAsia"/>
          <w:sz w:val="32"/>
          <w:szCs w:val="32"/>
        </w:rPr>
        <w:t>凯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     省卫生统计信息中心信息化促进科科长</w:t>
      </w:r>
    </w:p>
    <w:p w:rsidR="00055ACC" w:rsidRDefault="00055ACC" w:rsidP="00055ACC">
      <w:pPr>
        <w:spacing w:line="600" w:lineRule="exact"/>
        <w:ind w:firstLineChars="850" w:firstLine="272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王  刚</w:t>
      </w:r>
      <w:r>
        <w:rPr>
          <w:rFonts w:ascii="方正仿宋_GBK" w:eastAsia="方正仿宋_GBK" w:hint="eastAsia"/>
          <w:sz w:val="32"/>
          <w:szCs w:val="32"/>
        </w:rPr>
        <w:tab/>
      </w:r>
      <w:r>
        <w:rPr>
          <w:rFonts w:ascii="方正仿宋_GBK" w:eastAsia="方正仿宋_GBK" w:hint="eastAsia"/>
          <w:sz w:val="32"/>
          <w:szCs w:val="32"/>
        </w:rPr>
        <w:tab/>
        <w:t xml:space="preserve">  华为技术有限公司</w:t>
      </w:r>
    </w:p>
    <w:p w:rsidR="00055ACC" w:rsidRDefault="00055ACC" w:rsidP="00055ACC">
      <w:pPr>
        <w:spacing w:line="600" w:lineRule="exact"/>
        <w:ind w:firstLineChars="850" w:firstLine="272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叶  </w:t>
      </w:r>
      <w:proofErr w:type="gramStart"/>
      <w:r>
        <w:rPr>
          <w:rFonts w:ascii="方正仿宋_GBK" w:eastAsia="方正仿宋_GBK" w:hint="eastAsia"/>
          <w:sz w:val="32"/>
          <w:szCs w:val="32"/>
        </w:rPr>
        <w:t>凯</w:t>
      </w:r>
      <w:proofErr w:type="gramEnd"/>
      <w:r>
        <w:rPr>
          <w:rFonts w:ascii="方正仿宋_GBK" w:eastAsia="方正仿宋_GBK" w:hint="eastAsia"/>
          <w:sz w:val="32"/>
          <w:szCs w:val="32"/>
        </w:rPr>
        <w:tab/>
        <w:t xml:space="preserve">     江苏曼荼罗软件股份有限公司</w:t>
      </w:r>
    </w:p>
    <w:p w:rsidR="00055ACC" w:rsidRDefault="00055ACC" w:rsidP="00055ACC">
      <w:pPr>
        <w:spacing w:line="600" w:lineRule="exact"/>
        <w:ind w:firstLineChars="850" w:firstLine="272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楚胜翔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ab/>
        <w:t xml:space="preserve">  江苏汇鑫融智科技有限公</w:t>
      </w:r>
      <w:r>
        <w:rPr>
          <w:rFonts w:ascii="方正仿宋_GBK" w:eastAsia="方正仿宋_GBK" w:hint="eastAsia"/>
          <w:sz w:val="32"/>
          <w:szCs w:val="32"/>
        </w:rPr>
        <w:lastRenderedPageBreak/>
        <w:t>司</w:t>
      </w:r>
    </w:p>
    <w:p w:rsidR="00055ACC" w:rsidRDefault="00055ACC" w:rsidP="00055ACC">
      <w:pPr>
        <w:spacing w:line="600" w:lineRule="exact"/>
        <w:ind w:firstLineChars="850" w:firstLine="272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左文辉    </w:t>
      </w:r>
      <w:r>
        <w:rPr>
          <w:rFonts w:ascii="方正仿宋_GBK" w:eastAsia="方正仿宋_GBK" w:hint="eastAsia"/>
          <w:sz w:val="32"/>
          <w:szCs w:val="32"/>
        </w:rPr>
        <w:tab/>
        <w:t>东软集团股份有限公司</w:t>
      </w:r>
    </w:p>
    <w:p w:rsidR="00055ACC" w:rsidRDefault="00055ACC" w:rsidP="00055ACC">
      <w:pPr>
        <w:spacing w:line="600" w:lineRule="exact"/>
        <w:ind w:firstLineChars="850" w:firstLine="272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朱守用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      </w:t>
      </w:r>
      <w:proofErr w:type="gramStart"/>
      <w:r>
        <w:rPr>
          <w:rFonts w:ascii="方正仿宋_GBK" w:eastAsia="方正仿宋_GBK" w:hint="eastAsia"/>
          <w:sz w:val="32"/>
          <w:szCs w:val="32"/>
        </w:rPr>
        <w:t>南京今创信息技术</w:t>
      </w:r>
      <w:proofErr w:type="gramEnd"/>
      <w:r>
        <w:rPr>
          <w:rFonts w:ascii="方正仿宋_GBK" w:eastAsia="方正仿宋_GBK" w:hint="eastAsia"/>
          <w:sz w:val="32"/>
          <w:szCs w:val="32"/>
        </w:rPr>
        <w:t>有限公司</w:t>
      </w:r>
    </w:p>
    <w:p w:rsidR="00055ACC" w:rsidRDefault="00055ACC" w:rsidP="00055ACC">
      <w:pPr>
        <w:spacing w:line="60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</w:t>
      </w:r>
    </w:p>
    <w:p w:rsidR="00E01C03" w:rsidRPr="00055ACC" w:rsidRDefault="00E01C03"/>
    <w:sectPr w:rsidR="00E01C03" w:rsidRPr="00055A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5ACC"/>
    <w:rsid w:val="00055ACC"/>
    <w:rsid w:val="00E01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AC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AC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</Words>
  <Characters>314</Characters>
  <Application>Microsoft Office Word</Application>
  <DocSecurity>0</DocSecurity>
  <Lines>2</Lines>
  <Paragraphs>1</Paragraphs>
  <ScaleCrop>false</ScaleCrop>
  <Company>china</Company>
  <LinksUpToDate>false</LinksUpToDate>
  <CharactersWithSpaces>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2021-01-15T06:10:00Z</dcterms:created>
  <dcterms:modified xsi:type="dcterms:W3CDTF">2021-01-15T06:10:00Z</dcterms:modified>
</cp:coreProperties>
</file>