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06D3" w:rsidRPr="009C3220" w:rsidRDefault="009F06D3" w:rsidP="009F06D3">
      <w:pPr>
        <w:spacing w:line="560" w:lineRule="exact"/>
        <w:rPr>
          <w:rFonts w:ascii="方正黑体_GBK" w:eastAsia="方正黑体_GBK"/>
          <w:sz w:val="30"/>
          <w:szCs w:val="30"/>
        </w:rPr>
      </w:pPr>
      <w:r w:rsidRPr="009C3220">
        <w:rPr>
          <w:rFonts w:ascii="方正黑体_GBK" w:eastAsia="方正黑体_GBK" w:hint="eastAsia"/>
          <w:sz w:val="30"/>
          <w:szCs w:val="30"/>
        </w:rPr>
        <w:t>附件2</w:t>
      </w:r>
    </w:p>
    <w:p w:rsidR="009F06D3" w:rsidRPr="009C3220" w:rsidRDefault="009F06D3" w:rsidP="009F06D3">
      <w:pPr>
        <w:spacing w:line="560" w:lineRule="exact"/>
        <w:jc w:val="center"/>
        <w:rPr>
          <w:rFonts w:ascii="方正小标宋_GBK" w:eastAsia="方正小标宋_GBK"/>
          <w:sz w:val="36"/>
          <w:szCs w:val="36"/>
        </w:rPr>
      </w:pPr>
      <w:bookmarkStart w:id="0" w:name="_GoBack"/>
      <w:r w:rsidRPr="009C3220">
        <w:rPr>
          <w:rFonts w:ascii="方正小标宋_GBK" w:eastAsia="方正小标宋_GBK" w:hint="eastAsia"/>
          <w:sz w:val="36"/>
          <w:szCs w:val="36"/>
        </w:rPr>
        <w:t>血地</w:t>
      </w:r>
      <w:proofErr w:type="gramStart"/>
      <w:r w:rsidRPr="009C3220">
        <w:rPr>
          <w:rFonts w:ascii="方正小标宋_GBK" w:eastAsia="方正小标宋_GBK" w:hint="eastAsia"/>
          <w:sz w:val="36"/>
          <w:szCs w:val="36"/>
        </w:rPr>
        <w:t>寄防科研</w:t>
      </w:r>
      <w:proofErr w:type="gramEnd"/>
      <w:r w:rsidRPr="009C3220">
        <w:rPr>
          <w:rFonts w:ascii="方正小标宋_GBK" w:eastAsia="方正小标宋_GBK" w:hint="eastAsia"/>
          <w:sz w:val="36"/>
          <w:szCs w:val="36"/>
        </w:rPr>
        <w:t>课题立项项目名单</w:t>
      </w:r>
      <w:bookmarkEnd w:id="0"/>
    </w:p>
    <w:tbl>
      <w:tblPr>
        <w:tblW w:w="14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376"/>
        <w:gridCol w:w="3397"/>
        <w:gridCol w:w="1134"/>
        <w:gridCol w:w="1418"/>
      </w:tblGrid>
      <w:tr w:rsidR="009F06D3" w:rsidRPr="00E33CF4" w:rsidTr="002D346D">
        <w:trPr>
          <w:trHeight w:hRule="exact" w:val="567"/>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黑体_GBK" w:eastAsia="方正黑体_GBK" w:hAnsi="宋体" w:cs="宋体"/>
                <w:color w:val="000000"/>
                <w:kern w:val="0"/>
                <w:szCs w:val="21"/>
              </w:rPr>
            </w:pPr>
            <w:r w:rsidRPr="00E33CF4">
              <w:rPr>
                <w:rFonts w:ascii="方正黑体_GBK" w:eastAsia="方正黑体_GBK" w:hAnsi="宋体" w:cs="宋体" w:hint="eastAsia"/>
                <w:color w:val="000000"/>
                <w:kern w:val="0"/>
                <w:szCs w:val="21"/>
              </w:rPr>
              <w:t>立项编号</w:t>
            </w:r>
          </w:p>
        </w:tc>
        <w:tc>
          <w:tcPr>
            <w:tcW w:w="7376" w:type="dxa"/>
            <w:shd w:val="clear" w:color="auto" w:fill="auto"/>
            <w:vAlign w:val="center"/>
            <w:hideMark/>
          </w:tcPr>
          <w:p w:rsidR="009F06D3" w:rsidRPr="00E33CF4" w:rsidRDefault="009F06D3" w:rsidP="002D346D">
            <w:pPr>
              <w:widowControl/>
              <w:spacing w:line="300" w:lineRule="exact"/>
              <w:jc w:val="center"/>
              <w:rPr>
                <w:rFonts w:ascii="方正黑体_GBK" w:eastAsia="方正黑体_GBK" w:hAnsi="宋体" w:cs="宋体"/>
                <w:color w:val="000000"/>
                <w:kern w:val="0"/>
                <w:szCs w:val="21"/>
              </w:rPr>
            </w:pPr>
            <w:r w:rsidRPr="00E33CF4">
              <w:rPr>
                <w:rFonts w:ascii="方正黑体_GBK" w:eastAsia="方正黑体_GBK" w:hAnsi="宋体" w:cs="宋体" w:hint="eastAsia"/>
                <w:color w:val="000000"/>
                <w:kern w:val="0"/>
                <w:szCs w:val="21"/>
              </w:rPr>
              <w:t>项目名称</w:t>
            </w:r>
          </w:p>
        </w:tc>
        <w:tc>
          <w:tcPr>
            <w:tcW w:w="3397" w:type="dxa"/>
            <w:shd w:val="clear" w:color="auto" w:fill="auto"/>
            <w:vAlign w:val="center"/>
            <w:hideMark/>
          </w:tcPr>
          <w:p w:rsidR="009F06D3" w:rsidRPr="00E33CF4" w:rsidRDefault="009F06D3" w:rsidP="002D346D">
            <w:pPr>
              <w:widowControl/>
              <w:spacing w:line="300" w:lineRule="exact"/>
              <w:jc w:val="center"/>
              <w:rPr>
                <w:rFonts w:ascii="方正黑体_GBK" w:eastAsia="方正黑体_GBK" w:hAnsi="宋体" w:cs="宋体"/>
                <w:color w:val="000000"/>
                <w:kern w:val="0"/>
                <w:szCs w:val="21"/>
              </w:rPr>
            </w:pPr>
            <w:r w:rsidRPr="00E33CF4">
              <w:rPr>
                <w:rFonts w:ascii="方正黑体_GBK" w:eastAsia="方正黑体_GBK" w:hAnsi="宋体" w:cs="宋体" w:hint="eastAsia"/>
                <w:color w:val="000000"/>
                <w:kern w:val="0"/>
                <w:szCs w:val="21"/>
              </w:rPr>
              <w:t>第一完成单位</w:t>
            </w:r>
          </w:p>
        </w:tc>
        <w:tc>
          <w:tcPr>
            <w:tcW w:w="1134" w:type="dxa"/>
            <w:shd w:val="clear" w:color="auto" w:fill="auto"/>
            <w:vAlign w:val="center"/>
            <w:hideMark/>
          </w:tcPr>
          <w:p w:rsidR="009F06D3" w:rsidRPr="00E33CF4" w:rsidRDefault="009F06D3" w:rsidP="002D346D">
            <w:pPr>
              <w:widowControl/>
              <w:spacing w:line="300" w:lineRule="exact"/>
              <w:jc w:val="center"/>
              <w:rPr>
                <w:rFonts w:ascii="方正黑体_GBK" w:eastAsia="方正黑体_GBK" w:hAnsi="宋体" w:cs="宋体"/>
                <w:color w:val="000000"/>
                <w:kern w:val="0"/>
                <w:szCs w:val="21"/>
              </w:rPr>
            </w:pPr>
            <w:r w:rsidRPr="00E33CF4">
              <w:rPr>
                <w:rFonts w:ascii="方正黑体_GBK" w:eastAsia="方正黑体_GBK" w:hAnsi="宋体" w:cs="宋体" w:hint="eastAsia"/>
                <w:color w:val="000000"/>
                <w:kern w:val="0"/>
                <w:szCs w:val="21"/>
              </w:rPr>
              <w:t>负责人</w:t>
            </w:r>
          </w:p>
        </w:tc>
        <w:tc>
          <w:tcPr>
            <w:tcW w:w="1418" w:type="dxa"/>
            <w:shd w:val="clear" w:color="auto" w:fill="auto"/>
            <w:vAlign w:val="center"/>
            <w:hideMark/>
          </w:tcPr>
          <w:p w:rsidR="009F06D3" w:rsidRPr="00E33CF4" w:rsidRDefault="009F06D3" w:rsidP="002D346D">
            <w:pPr>
              <w:widowControl/>
              <w:spacing w:line="300" w:lineRule="exact"/>
              <w:jc w:val="center"/>
              <w:rPr>
                <w:rFonts w:ascii="方正黑体_GBK" w:eastAsia="方正黑体_GBK" w:hAnsi="宋体" w:cs="宋体"/>
                <w:color w:val="000000"/>
                <w:kern w:val="0"/>
                <w:szCs w:val="21"/>
              </w:rPr>
            </w:pPr>
            <w:r w:rsidRPr="00E33CF4">
              <w:rPr>
                <w:rFonts w:ascii="方正黑体_GBK" w:eastAsia="方正黑体_GBK" w:hAnsi="宋体" w:cs="宋体" w:hint="eastAsia"/>
                <w:color w:val="000000"/>
                <w:kern w:val="0"/>
                <w:szCs w:val="21"/>
              </w:rPr>
              <w:t>项目类别</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x202301</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桑给巴尔奔巴岛埃及血吸虫病流行现状及中间宿主水泡</w:t>
            </w:r>
            <w:proofErr w:type="gramStart"/>
            <w:r w:rsidRPr="00E33CF4">
              <w:rPr>
                <w:rFonts w:ascii="方正仿宋_GBK" w:eastAsia="方正仿宋_GBK" w:hAnsi="宋体" w:cs="宋体" w:hint="eastAsia"/>
                <w:color w:val="000000"/>
                <w:kern w:val="0"/>
                <w:szCs w:val="21"/>
              </w:rPr>
              <w:t>螺</w:t>
            </w:r>
            <w:proofErr w:type="gramEnd"/>
            <w:r w:rsidRPr="00E33CF4">
              <w:rPr>
                <w:rFonts w:ascii="方正仿宋_GBK" w:eastAsia="方正仿宋_GBK" w:hAnsi="宋体" w:cs="宋体" w:hint="eastAsia"/>
                <w:color w:val="000000"/>
                <w:kern w:val="0"/>
                <w:szCs w:val="21"/>
              </w:rPr>
              <w:t>调查研究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常州市疾病预防控制中心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何明祯</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x202302</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基于数字</w:t>
            </w:r>
            <w:r w:rsidRPr="00E33CF4">
              <w:rPr>
                <w:rFonts w:ascii="方正仿宋_GBK" w:eastAsia="方正仿宋_GBK" w:hAnsi="Times New Roman" w:cs="Times New Roman" w:hint="eastAsia"/>
                <w:color w:val="000000"/>
                <w:kern w:val="0"/>
                <w:szCs w:val="21"/>
              </w:rPr>
              <w:t>X</w:t>
            </w:r>
            <w:r w:rsidRPr="00E33CF4">
              <w:rPr>
                <w:rFonts w:ascii="方正仿宋_GBK" w:eastAsia="方正仿宋_GBK" w:hAnsi="宋体" w:cs="宋体" w:hint="eastAsia"/>
                <w:color w:val="000000"/>
                <w:kern w:val="0"/>
                <w:szCs w:val="21"/>
              </w:rPr>
              <w:t>射线与深度学习技术的遮挡环境中湖北钉螺智能识别研究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江苏省血吸虫病防治研究所</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施亮</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x202303</w:t>
            </w:r>
          </w:p>
        </w:tc>
        <w:tc>
          <w:tcPr>
            <w:tcW w:w="7376" w:type="dxa"/>
            <w:shd w:val="clear" w:color="auto" w:fill="auto"/>
            <w:noWrap/>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喷洒灭螺智能给药系统的应用研究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江苏省血吸虫病防治研究所</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张键锋</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x202304</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基于最大熵物种分布模型的钉螺监测预警技术研究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施倩雯</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x202305</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长江大保护背景下江</w:t>
            </w:r>
            <w:proofErr w:type="gramStart"/>
            <w:r w:rsidRPr="00E33CF4">
              <w:rPr>
                <w:rFonts w:ascii="方正仿宋_GBK" w:eastAsia="方正仿宋_GBK" w:hAnsi="宋体" w:cs="宋体" w:hint="eastAsia"/>
                <w:color w:val="000000"/>
                <w:kern w:val="0"/>
                <w:szCs w:val="21"/>
              </w:rPr>
              <w:t>滩环境</w:t>
            </w:r>
            <w:proofErr w:type="gramEnd"/>
            <w:r w:rsidRPr="00E33CF4">
              <w:rPr>
                <w:rFonts w:ascii="方正仿宋_GBK" w:eastAsia="方正仿宋_GBK" w:hAnsi="宋体" w:cs="宋体" w:hint="eastAsia"/>
                <w:color w:val="000000"/>
                <w:kern w:val="0"/>
                <w:szCs w:val="21"/>
              </w:rPr>
              <w:t>血吸虫病动物传染源监测技术的探索性研究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镇江市疾病预防控制中心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李爱华</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x202306</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雾化吸入囊泡化血吸虫源</w:t>
            </w:r>
            <w:r w:rsidRPr="00E33CF4">
              <w:rPr>
                <w:rFonts w:ascii="方正仿宋_GBK" w:eastAsia="方正仿宋_GBK" w:hAnsi="Times New Roman" w:cs="Times New Roman" w:hint="eastAsia"/>
                <w:color w:val="000000"/>
                <w:kern w:val="0"/>
                <w:szCs w:val="21"/>
              </w:rPr>
              <w:t>SJMHE1</w:t>
            </w:r>
            <w:r w:rsidRPr="00E33CF4">
              <w:rPr>
                <w:rFonts w:ascii="方正仿宋_GBK" w:eastAsia="方正仿宋_GBK" w:hAnsi="宋体" w:cs="宋体" w:hint="eastAsia"/>
                <w:color w:val="000000"/>
                <w:kern w:val="0"/>
                <w:szCs w:val="21"/>
              </w:rPr>
              <w:t>干预过敏性哮喘发生的效果研究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江苏大学附属医院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董利阳</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x202307</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钉螺调查装置研制与应用研究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谢朝勇</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x202308</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苏州地区晚期血吸虫肝病患者临床特点及免疫状态研究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苏州大学附属第一医院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姚运海</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x202309</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血清</w:t>
            </w:r>
            <w:r w:rsidRPr="00E33CF4">
              <w:rPr>
                <w:rFonts w:ascii="方正仿宋_GBK" w:eastAsia="方正仿宋_GBK" w:hAnsi="Times New Roman" w:cs="Times New Roman" w:hint="eastAsia"/>
                <w:color w:val="000000"/>
                <w:kern w:val="0"/>
                <w:szCs w:val="21"/>
              </w:rPr>
              <w:t>16srDNA</w:t>
            </w:r>
            <w:r w:rsidRPr="00E33CF4">
              <w:rPr>
                <w:rFonts w:ascii="方正仿宋_GBK" w:eastAsia="方正仿宋_GBK" w:hAnsi="宋体" w:cs="宋体" w:hint="eastAsia"/>
                <w:color w:val="000000"/>
                <w:kern w:val="0"/>
                <w:szCs w:val="21"/>
              </w:rPr>
              <w:t>微生物组学与既往血吸虫感染者肝硬化的相关性研究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苏州工业园区疾病防治中心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刘佳</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x202310</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植物提取物对蚊虫肠道菌群的影响及其用于蚊虫防控的研究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江南大学</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陆乃彦</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x202311</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医疗机构中蝇类携带病原菌检出情况及其耐药性分析</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田野</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x202312</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基于肝吸虫</w:t>
            </w:r>
            <w:proofErr w:type="gramStart"/>
            <w:r w:rsidRPr="00E33CF4">
              <w:rPr>
                <w:rFonts w:ascii="方正仿宋_GBK" w:eastAsia="方正仿宋_GBK" w:hAnsi="宋体" w:cs="宋体" w:hint="eastAsia"/>
                <w:color w:val="000000"/>
                <w:kern w:val="0"/>
                <w:szCs w:val="21"/>
              </w:rPr>
              <w:t>胞外囊泡源</w:t>
            </w:r>
            <w:proofErr w:type="spellStart"/>
            <w:proofErr w:type="gramEnd"/>
            <w:r w:rsidRPr="00E33CF4">
              <w:rPr>
                <w:rFonts w:ascii="方正仿宋_GBK" w:eastAsia="方正仿宋_GBK" w:hAnsi="Times New Roman" w:cs="Times New Roman" w:hint="eastAsia"/>
                <w:color w:val="000000"/>
                <w:kern w:val="0"/>
                <w:szCs w:val="21"/>
              </w:rPr>
              <w:t>miRNAs</w:t>
            </w:r>
            <w:proofErr w:type="spellEnd"/>
            <w:r w:rsidRPr="00E33CF4">
              <w:rPr>
                <w:rFonts w:ascii="方正仿宋_GBK" w:eastAsia="方正仿宋_GBK" w:hAnsi="宋体" w:cs="宋体" w:hint="eastAsia"/>
                <w:color w:val="000000"/>
                <w:kern w:val="0"/>
                <w:szCs w:val="21"/>
              </w:rPr>
              <w:t>在肝吸虫病鉴别诊断和致病传播中的作用及应用研究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江苏护理职业学院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李阳</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x202313</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南京市宠物猫弓形虫感染状况调查及弓形虫基因型和指纹图谱多态性分析</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杨佩才</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lastRenderedPageBreak/>
              <w:t>x202314</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动物性水产品中食源性寄生虫多重快速鉴定技术的研究与应用</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倪云龙</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x202315</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w:t>
            </w:r>
            <w:proofErr w:type="spellStart"/>
            <w:r w:rsidRPr="00E33CF4">
              <w:rPr>
                <w:rFonts w:ascii="方正仿宋_GBK" w:eastAsia="方正仿宋_GBK" w:hAnsi="Times New Roman" w:cs="Times New Roman" w:hint="eastAsia"/>
                <w:color w:val="000000"/>
                <w:kern w:val="0"/>
                <w:szCs w:val="21"/>
              </w:rPr>
              <w:t>WebGIS</w:t>
            </w:r>
            <w:proofErr w:type="spellEnd"/>
            <w:r w:rsidRPr="00E33CF4">
              <w:rPr>
                <w:rFonts w:ascii="方正仿宋_GBK" w:eastAsia="方正仿宋_GBK" w:hAnsi="Times New Roman" w:cs="Times New Roman" w:hint="eastAsia"/>
                <w:color w:val="000000"/>
                <w:kern w:val="0"/>
                <w:szCs w:val="21"/>
              </w:rPr>
              <w:t xml:space="preserve"> </w:t>
            </w:r>
            <w:r w:rsidRPr="00E33CF4">
              <w:rPr>
                <w:rFonts w:ascii="方正仿宋_GBK" w:eastAsia="方正仿宋_GBK" w:hAnsi="宋体" w:cs="宋体" w:hint="eastAsia"/>
                <w:color w:val="000000"/>
                <w:kern w:val="0"/>
                <w:szCs w:val="21"/>
              </w:rPr>
              <w:t>开发可视化的输入性疟疾风险评估和监测预警研究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江苏省血吸虫病防治研究所</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曹园</w:t>
            </w:r>
            <w:proofErr w:type="gramStart"/>
            <w:r w:rsidRPr="00E33CF4">
              <w:rPr>
                <w:rFonts w:ascii="方正仿宋_GBK" w:eastAsia="方正仿宋_GBK" w:hAnsi="宋体" w:cs="宋体" w:hint="eastAsia"/>
                <w:color w:val="000000"/>
                <w:kern w:val="0"/>
                <w:szCs w:val="21"/>
              </w:rPr>
              <w:t>园</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x202316</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儿童哮喘致敏</w:t>
            </w:r>
            <w:proofErr w:type="gramStart"/>
            <w:r w:rsidRPr="00E33CF4">
              <w:rPr>
                <w:rFonts w:ascii="方正仿宋_GBK" w:eastAsia="方正仿宋_GBK" w:hAnsi="宋体" w:cs="宋体" w:hint="eastAsia"/>
                <w:color w:val="000000"/>
                <w:kern w:val="0"/>
                <w:szCs w:val="21"/>
              </w:rPr>
              <w:t>螨</w:t>
            </w:r>
            <w:proofErr w:type="gramEnd"/>
            <w:r w:rsidRPr="00E33CF4">
              <w:rPr>
                <w:rFonts w:ascii="方正仿宋_GBK" w:eastAsia="方正仿宋_GBK" w:hAnsi="宋体" w:cs="宋体" w:hint="eastAsia"/>
                <w:color w:val="000000"/>
                <w:kern w:val="0"/>
                <w:szCs w:val="21"/>
              </w:rPr>
              <w:t>种及家庭尘螨防控策略研究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无锡市儿童医院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周鹰</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x202317</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基于人工智能的寄生虫卵自动识别系统构建与应用研究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刘思宏</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x202318</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基于深度学习的</w:t>
            </w:r>
            <w:r w:rsidRPr="00E33CF4">
              <w:rPr>
                <w:rFonts w:ascii="方正仿宋_GBK" w:eastAsia="方正仿宋_GBK" w:hAnsi="Times New Roman" w:cs="Times New Roman" w:hint="eastAsia"/>
                <w:color w:val="000000"/>
                <w:kern w:val="0"/>
                <w:szCs w:val="21"/>
              </w:rPr>
              <w:t>AI</w:t>
            </w:r>
            <w:proofErr w:type="gramStart"/>
            <w:r w:rsidRPr="00E33CF4">
              <w:rPr>
                <w:rFonts w:ascii="方正仿宋_GBK" w:eastAsia="方正仿宋_GBK" w:hAnsi="宋体" w:cs="宋体" w:hint="eastAsia"/>
                <w:color w:val="000000"/>
                <w:kern w:val="0"/>
                <w:szCs w:val="21"/>
              </w:rPr>
              <w:t>智能识蚊模型</w:t>
            </w:r>
            <w:proofErr w:type="gramEnd"/>
            <w:r w:rsidRPr="00E33CF4">
              <w:rPr>
                <w:rFonts w:ascii="方正仿宋_GBK" w:eastAsia="方正仿宋_GBK" w:hAnsi="宋体" w:cs="宋体" w:hint="eastAsia"/>
                <w:color w:val="000000"/>
                <w:kern w:val="0"/>
                <w:szCs w:val="21"/>
              </w:rPr>
              <w:t>的建立</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江苏省血吸虫病防治研究所</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张梅花</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x202319</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卵形疟原虫血清学生物标记物筛选</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无锡市第九人民医院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王秋波</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x202320</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淮安市淡水鱼华支</w:t>
            </w:r>
            <w:proofErr w:type="gramStart"/>
            <w:r w:rsidRPr="00E33CF4">
              <w:rPr>
                <w:rFonts w:ascii="方正仿宋_GBK" w:eastAsia="方正仿宋_GBK" w:hAnsi="宋体" w:cs="宋体" w:hint="eastAsia"/>
                <w:color w:val="000000"/>
                <w:kern w:val="0"/>
                <w:szCs w:val="21"/>
              </w:rPr>
              <w:t>睾</w:t>
            </w:r>
            <w:proofErr w:type="gramEnd"/>
            <w:r w:rsidRPr="00E33CF4">
              <w:rPr>
                <w:rFonts w:ascii="方正仿宋_GBK" w:eastAsia="方正仿宋_GBK" w:hAnsi="宋体" w:cs="宋体" w:hint="eastAsia"/>
                <w:color w:val="000000"/>
                <w:kern w:val="0"/>
                <w:szCs w:val="21"/>
              </w:rPr>
              <w:t>吸虫感染状况调查分析</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淮安市疾病预防控制中心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罗晶</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x202321</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疟疾候选疫苗</w:t>
            </w:r>
            <w:r w:rsidRPr="00E33CF4">
              <w:rPr>
                <w:rFonts w:ascii="方正仿宋_GBK" w:eastAsia="方正仿宋_GBK" w:hAnsi="Times New Roman" w:cs="Times New Roman" w:hint="eastAsia"/>
                <w:color w:val="000000"/>
                <w:kern w:val="0"/>
                <w:szCs w:val="21"/>
              </w:rPr>
              <w:t>VSV-MSP8- Band3</w:t>
            </w:r>
            <w:r w:rsidRPr="00E33CF4">
              <w:rPr>
                <w:rFonts w:ascii="方正仿宋_GBK" w:eastAsia="方正仿宋_GBK" w:hAnsi="宋体" w:cs="宋体" w:hint="eastAsia"/>
                <w:color w:val="000000"/>
                <w:kern w:val="0"/>
                <w:szCs w:val="21"/>
              </w:rPr>
              <w:t>制备及其免疫保护性研究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江南大学附属医院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孙毅凡</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x202322</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基于环境</w:t>
            </w:r>
            <w:r w:rsidRPr="00E33CF4">
              <w:rPr>
                <w:rFonts w:ascii="方正仿宋_GBK" w:eastAsia="方正仿宋_GBK" w:hAnsi="Times New Roman" w:cs="Times New Roman" w:hint="eastAsia"/>
                <w:color w:val="000000"/>
                <w:kern w:val="0"/>
                <w:szCs w:val="21"/>
              </w:rPr>
              <w:t>DNA</w:t>
            </w:r>
            <w:r w:rsidRPr="00E33CF4">
              <w:rPr>
                <w:rFonts w:ascii="方正仿宋_GBK" w:eastAsia="方正仿宋_GBK" w:hAnsi="宋体" w:cs="宋体" w:hint="eastAsia"/>
                <w:color w:val="000000"/>
                <w:kern w:val="0"/>
                <w:szCs w:val="21"/>
              </w:rPr>
              <w:t>的福寿</w:t>
            </w:r>
            <w:proofErr w:type="gramStart"/>
            <w:r w:rsidRPr="00E33CF4">
              <w:rPr>
                <w:rFonts w:ascii="方正仿宋_GBK" w:eastAsia="方正仿宋_GBK" w:hAnsi="宋体" w:cs="宋体" w:hint="eastAsia"/>
                <w:color w:val="000000"/>
                <w:kern w:val="0"/>
                <w:szCs w:val="21"/>
              </w:rPr>
              <w:t>螺</w:t>
            </w:r>
            <w:proofErr w:type="gramEnd"/>
            <w:r w:rsidRPr="00E33CF4">
              <w:rPr>
                <w:rFonts w:ascii="方正仿宋_GBK" w:eastAsia="方正仿宋_GBK" w:hAnsi="宋体" w:cs="宋体" w:hint="eastAsia"/>
                <w:color w:val="000000"/>
                <w:kern w:val="0"/>
                <w:szCs w:val="21"/>
              </w:rPr>
              <w:t>早期入侵监测技术的建立及评价</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江苏省血吸虫病防治研究所</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姚甲凯</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x202323</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适</w:t>
            </w:r>
            <w:proofErr w:type="gramEnd"/>
            <w:r w:rsidRPr="00E33CF4">
              <w:rPr>
                <w:rFonts w:ascii="方正仿宋_GBK" w:eastAsia="方正仿宋_GBK" w:hAnsi="宋体" w:cs="宋体" w:hint="eastAsia"/>
                <w:color w:val="000000"/>
                <w:kern w:val="0"/>
                <w:szCs w:val="21"/>
              </w:rPr>
              <w:t>配体靶向纳米药物在甲状腺癌治疗的应用</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江苏医药职业学院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田立兵</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x202324</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w:t>
            </w:r>
            <w:proofErr w:type="gramStart"/>
            <w:r w:rsidRPr="00E33CF4">
              <w:rPr>
                <w:rFonts w:ascii="方正仿宋_GBK" w:eastAsia="方正仿宋_GBK" w:hAnsi="宋体" w:cs="宋体" w:hint="eastAsia"/>
                <w:color w:val="000000"/>
                <w:kern w:val="0"/>
                <w:szCs w:val="21"/>
              </w:rPr>
              <w:t>医</w:t>
            </w:r>
            <w:proofErr w:type="gramEnd"/>
            <w:r w:rsidRPr="00E33CF4">
              <w:rPr>
                <w:rFonts w:ascii="方正仿宋_GBK" w:eastAsia="方正仿宋_GBK" w:hAnsi="宋体" w:cs="宋体" w:hint="eastAsia"/>
                <w:color w:val="000000"/>
                <w:kern w:val="0"/>
                <w:szCs w:val="21"/>
              </w:rPr>
              <w:t>联体背景的基层甲状腺疾病</w:t>
            </w:r>
            <w:proofErr w:type="gramStart"/>
            <w:r w:rsidRPr="00E33CF4">
              <w:rPr>
                <w:rFonts w:ascii="方正仿宋_GBK" w:eastAsia="方正仿宋_GBK" w:hAnsi="宋体" w:cs="宋体" w:hint="eastAsia"/>
                <w:color w:val="000000"/>
                <w:kern w:val="0"/>
                <w:szCs w:val="21"/>
              </w:rPr>
              <w:t>医</w:t>
            </w:r>
            <w:proofErr w:type="gramEnd"/>
            <w:r w:rsidRPr="00E33CF4">
              <w:rPr>
                <w:rFonts w:ascii="方正仿宋_GBK" w:eastAsia="方正仿宋_GBK" w:hAnsi="宋体" w:cs="宋体" w:hint="eastAsia"/>
                <w:color w:val="000000"/>
                <w:kern w:val="0"/>
                <w:szCs w:val="21"/>
              </w:rPr>
              <w:t>防融合模式构建及应用</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南通大学附属医院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丁霞</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x202325</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地方性氟中毒患者尿氟</w:t>
            </w:r>
            <w:proofErr w:type="gramStart"/>
            <w:r w:rsidRPr="00E33CF4">
              <w:rPr>
                <w:rFonts w:ascii="方正仿宋_GBK" w:eastAsia="方正仿宋_GBK" w:hAnsi="宋体" w:cs="宋体" w:hint="eastAsia"/>
                <w:color w:val="000000"/>
                <w:kern w:val="0"/>
                <w:szCs w:val="21"/>
              </w:rPr>
              <w:t>与发氟相关性</w:t>
            </w:r>
            <w:proofErr w:type="gramEnd"/>
            <w:r w:rsidRPr="00E33CF4">
              <w:rPr>
                <w:rFonts w:ascii="方正仿宋_GBK" w:eastAsia="方正仿宋_GBK" w:hAnsi="宋体" w:cs="宋体" w:hint="eastAsia"/>
                <w:color w:val="000000"/>
                <w:kern w:val="0"/>
                <w:szCs w:val="21"/>
              </w:rPr>
              <w:t>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夏玉婷</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vMerge w:val="restart"/>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x202326</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w:t>
            </w:r>
            <w:r w:rsidRPr="00E33CF4">
              <w:rPr>
                <w:rFonts w:ascii="方正仿宋_GBK" w:eastAsia="方正仿宋_GBK" w:hAnsi="Times New Roman" w:cs="Times New Roman" w:hint="eastAsia"/>
                <w:color w:val="000000"/>
                <w:kern w:val="0"/>
                <w:szCs w:val="21"/>
              </w:rPr>
              <w:t>IKAP</w:t>
            </w:r>
            <w:r w:rsidRPr="00E33CF4">
              <w:rPr>
                <w:rFonts w:ascii="方正仿宋_GBK" w:eastAsia="方正仿宋_GBK" w:hAnsi="宋体" w:cs="宋体" w:hint="eastAsia"/>
                <w:color w:val="000000"/>
                <w:kern w:val="0"/>
                <w:szCs w:val="21"/>
              </w:rPr>
              <w:t>模型评估中小学生甲状腺</w:t>
            </w:r>
          </w:p>
        </w:tc>
        <w:tc>
          <w:tcPr>
            <w:tcW w:w="3397" w:type="dxa"/>
            <w:vMerge w:val="restart"/>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淮安市疾病预防控制中心</w:t>
            </w:r>
          </w:p>
        </w:tc>
        <w:tc>
          <w:tcPr>
            <w:tcW w:w="1134" w:type="dxa"/>
            <w:vMerge w:val="restart"/>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张颖</w:t>
            </w:r>
          </w:p>
        </w:tc>
        <w:tc>
          <w:tcPr>
            <w:tcW w:w="1418" w:type="dxa"/>
            <w:vMerge w:val="restart"/>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vMerge/>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结节防治干预效果</w:t>
            </w:r>
          </w:p>
        </w:tc>
        <w:tc>
          <w:tcPr>
            <w:tcW w:w="3397" w:type="dxa"/>
            <w:vMerge/>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
        </w:tc>
        <w:tc>
          <w:tcPr>
            <w:tcW w:w="1134" w:type="dxa"/>
            <w:vMerge/>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
        </w:tc>
        <w:tc>
          <w:tcPr>
            <w:tcW w:w="1418" w:type="dxa"/>
            <w:vMerge/>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x202327</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徐州市水源性高</w:t>
            </w:r>
            <w:proofErr w:type="gramStart"/>
            <w:r w:rsidRPr="00E33CF4">
              <w:rPr>
                <w:rFonts w:ascii="方正仿宋_GBK" w:eastAsia="方正仿宋_GBK" w:hAnsi="宋体" w:cs="宋体" w:hint="eastAsia"/>
                <w:color w:val="000000"/>
                <w:kern w:val="0"/>
                <w:szCs w:val="21"/>
              </w:rPr>
              <w:t>碘地区</w:t>
            </w:r>
            <w:proofErr w:type="gramEnd"/>
            <w:r w:rsidRPr="00E33CF4">
              <w:rPr>
                <w:rFonts w:ascii="方正仿宋_GBK" w:eastAsia="方正仿宋_GBK" w:hAnsi="宋体" w:cs="宋体" w:hint="eastAsia"/>
                <w:color w:val="000000"/>
                <w:kern w:val="0"/>
                <w:szCs w:val="21"/>
              </w:rPr>
              <w:t>改水措施落实后人群碘营养及甲状腺疾病现况</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徐州市疾病预防控制中心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刘苏皖</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x202328</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儿童超声甲状腺容积情况及校正方法的比较</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周靖</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x202329</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健康治理视角下</w:t>
            </w:r>
            <w:proofErr w:type="gramStart"/>
            <w:r w:rsidRPr="00E33CF4">
              <w:rPr>
                <w:rFonts w:ascii="方正仿宋_GBK" w:eastAsia="方正仿宋_GBK" w:hAnsi="宋体" w:cs="宋体" w:hint="eastAsia"/>
                <w:color w:val="000000"/>
                <w:kern w:val="0"/>
                <w:szCs w:val="21"/>
              </w:rPr>
              <w:t>血寄防健康</w:t>
            </w:r>
            <w:proofErr w:type="gramEnd"/>
            <w:r w:rsidRPr="00E33CF4">
              <w:rPr>
                <w:rFonts w:ascii="方正仿宋_GBK" w:eastAsia="方正仿宋_GBK" w:hAnsi="宋体" w:cs="宋体" w:hint="eastAsia"/>
                <w:color w:val="000000"/>
                <w:kern w:val="0"/>
                <w:szCs w:val="21"/>
              </w:rPr>
              <w:t>素养及健康科普能力提升研究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南通市疾病预防控制中心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陶长余</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lastRenderedPageBreak/>
              <w:t>x202330</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基于过程管理和数字化赋能的区域寄生虫实验室质量控制能力提升路径研究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马智勇</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x202331</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新民</w:t>
            </w:r>
            <w:proofErr w:type="gramStart"/>
            <w:r w:rsidRPr="00E33CF4">
              <w:rPr>
                <w:rFonts w:ascii="方正仿宋_GBK" w:eastAsia="方正仿宋_GBK" w:hAnsi="宋体" w:cs="宋体" w:hint="eastAsia"/>
                <w:color w:val="000000"/>
                <w:kern w:val="0"/>
                <w:szCs w:val="21"/>
              </w:rPr>
              <w:t>滩复杂</w:t>
            </w:r>
            <w:proofErr w:type="gramEnd"/>
            <w:r w:rsidRPr="00E33CF4">
              <w:rPr>
                <w:rFonts w:ascii="方正仿宋_GBK" w:eastAsia="方正仿宋_GBK" w:hAnsi="宋体" w:cs="宋体" w:hint="eastAsia"/>
                <w:color w:val="000000"/>
                <w:kern w:val="0"/>
                <w:szCs w:val="21"/>
              </w:rPr>
              <w:t>环境无人机喷洒灭</w:t>
            </w:r>
            <w:proofErr w:type="gramStart"/>
            <w:r w:rsidRPr="00E33CF4">
              <w:rPr>
                <w:rFonts w:ascii="方正仿宋_GBK" w:eastAsia="方正仿宋_GBK" w:hAnsi="宋体" w:cs="宋体" w:hint="eastAsia"/>
                <w:color w:val="000000"/>
                <w:kern w:val="0"/>
                <w:szCs w:val="21"/>
              </w:rPr>
              <w:t>螺效果</w:t>
            </w:r>
            <w:proofErr w:type="gramEnd"/>
            <w:r w:rsidRPr="00E33CF4">
              <w:rPr>
                <w:rFonts w:ascii="方正仿宋_GBK" w:eastAsia="方正仿宋_GBK" w:hAnsi="宋体" w:cs="宋体" w:hint="eastAsia"/>
                <w:color w:val="000000"/>
                <w:kern w:val="0"/>
                <w:szCs w:val="21"/>
              </w:rPr>
              <w:t>观察</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高邮市疾病预防控制中心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万众</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x202332</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南京市长江沿岸生态</w:t>
            </w:r>
            <w:proofErr w:type="gramStart"/>
            <w:r w:rsidRPr="00E33CF4">
              <w:rPr>
                <w:rFonts w:ascii="方正仿宋_GBK" w:eastAsia="方正仿宋_GBK" w:hAnsi="宋体" w:cs="宋体" w:hint="eastAsia"/>
                <w:color w:val="000000"/>
                <w:kern w:val="0"/>
                <w:szCs w:val="21"/>
              </w:rPr>
              <w:t>修复区</w:t>
            </w:r>
            <w:proofErr w:type="gramEnd"/>
            <w:r w:rsidRPr="00E33CF4">
              <w:rPr>
                <w:rFonts w:ascii="方正仿宋_GBK" w:eastAsia="方正仿宋_GBK" w:hAnsi="宋体" w:cs="宋体" w:hint="eastAsia"/>
                <w:color w:val="000000"/>
                <w:kern w:val="0"/>
                <w:szCs w:val="21"/>
              </w:rPr>
              <w:t>钉螺孽生变化趋势研究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黄猛</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x202333</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生物养殖</w:t>
            </w:r>
            <w:r w:rsidRPr="00E33CF4">
              <w:rPr>
                <w:rFonts w:ascii="方正仿宋_GBK" w:eastAsia="方正仿宋_GBK" w:hAnsi="Times New Roman" w:cs="Times New Roman" w:hint="eastAsia"/>
                <w:color w:val="000000"/>
                <w:kern w:val="0"/>
                <w:szCs w:val="21"/>
              </w:rPr>
              <w:t>(</w:t>
            </w:r>
            <w:r w:rsidRPr="00E33CF4">
              <w:rPr>
                <w:rFonts w:ascii="方正仿宋_GBK" w:eastAsia="方正仿宋_GBK" w:hAnsi="宋体" w:cs="宋体" w:hint="eastAsia"/>
                <w:color w:val="000000"/>
                <w:kern w:val="0"/>
                <w:szCs w:val="21"/>
              </w:rPr>
              <w:t>鸡</w:t>
            </w:r>
            <w:r w:rsidRPr="00E33CF4">
              <w:rPr>
                <w:rFonts w:ascii="方正仿宋_GBK" w:eastAsia="方正仿宋_GBK" w:hAnsi="Times New Roman" w:cs="Times New Roman" w:hint="eastAsia"/>
                <w:color w:val="000000"/>
                <w:kern w:val="0"/>
                <w:szCs w:val="21"/>
              </w:rPr>
              <w:t>)</w:t>
            </w:r>
            <w:r w:rsidRPr="00E33CF4">
              <w:rPr>
                <w:rFonts w:ascii="方正仿宋_GBK" w:eastAsia="方正仿宋_GBK" w:hAnsi="宋体" w:cs="宋体" w:hint="eastAsia"/>
                <w:color w:val="000000"/>
                <w:kern w:val="0"/>
                <w:szCs w:val="21"/>
              </w:rPr>
              <w:t>钉螺控制技术研究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宜兴市疾病预防控制中心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朱清滢</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x202334</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Times New Roman" w:cs="Times New Roman"/>
                <w:color w:val="000000"/>
                <w:kern w:val="0"/>
                <w:szCs w:val="21"/>
              </w:rPr>
            </w:pPr>
            <w:r w:rsidRPr="00E33CF4">
              <w:rPr>
                <w:rFonts w:ascii="方正仿宋_GBK" w:eastAsia="方正仿宋_GBK" w:hAnsi="Times New Roman" w:cs="Times New Roman" w:hint="eastAsia"/>
                <w:color w:val="000000"/>
                <w:kern w:val="0"/>
                <w:szCs w:val="21"/>
              </w:rPr>
              <w:t>AI</w:t>
            </w:r>
            <w:proofErr w:type="gramStart"/>
            <w:r w:rsidRPr="00E33CF4">
              <w:rPr>
                <w:rFonts w:ascii="方正仿宋_GBK" w:eastAsia="方正仿宋_GBK" w:hAnsi="Times New Roman" w:cs="Times New Roman" w:hint="eastAsia"/>
                <w:color w:val="000000"/>
                <w:kern w:val="0"/>
                <w:szCs w:val="21"/>
              </w:rPr>
              <w:t>智能识螺在</w:t>
            </w:r>
            <w:proofErr w:type="gramEnd"/>
            <w:r w:rsidRPr="00E33CF4">
              <w:rPr>
                <w:rFonts w:ascii="方正仿宋_GBK" w:eastAsia="方正仿宋_GBK" w:hAnsi="Times New Roman" w:cs="Times New Roman" w:hint="eastAsia"/>
                <w:color w:val="000000"/>
                <w:kern w:val="0"/>
                <w:szCs w:val="21"/>
              </w:rPr>
              <w:t>钉螺调查中应用研究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邗江区疾病</w:t>
            </w:r>
            <w:proofErr w:type="gramEnd"/>
            <w:r w:rsidRPr="00E33CF4">
              <w:rPr>
                <w:rFonts w:ascii="方正仿宋_GBK" w:eastAsia="方正仿宋_GBK" w:hAnsi="宋体" w:cs="宋体" w:hint="eastAsia"/>
                <w:color w:val="000000"/>
                <w:kern w:val="0"/>
                <w:szCs w:val="21"/>
              </w:rPr>
              <w:t>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马玉才</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x202335</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毗喹酮通过</w:t>
            </w:r>
            <w:proofErr w:type="gramEnd"/>
            <w:r w:rsidRPr="00E33CF4">
              <w:rPr>
                <w:rFonts w:ascii="方正仿宋_GBK" w:eastAsia="方正仿宋_GBK" w:hAnsi="Times New Roman" w:cs="Times New Roman" w:hint="eastAsia"/>
                <w:color w:val="000000"/>
                <w:kern w:val="0"/>
                <w:szCs w:val="21"/>
              </w:rPr>
              <w:t>METTL3</w:t>
            </w:r>
            <w:r w:rsidRPr="00E33CF4">
              <w:rPr>
                <w:rFonts w:ascii="方正仿宋_GBK" w:eastAsia="方正仿宋_GBK" w:hAnsi="宋体" w:cs="宋体" w:hint="eastAsia"/>
                <w:color w:val="000000"/>
                <w:kern w:val="0"/>
                <w:szCs w:val="21"/>
              </w:rPr>
              <w:t>调控</w:t>
            </w:r>
            <w:r w:rsidRPr="00E33CF4">
              <w:rPr>
                <w:rFonts w:ascii="方正仿宋_GBK" w:eastAsia="方正仿宋_GBK" w:hAnsi="Times New Roman" w:cs="Times New Roman" w:hint="eastAsia"/>
                <w:color w:val="000000"/>
                <w:kern w:val="0"/>
                <w:szCs w:val="21"/>
              </w:rPr>
              <w:t>TGF-β/</w:t>
            </w:r>
            <w:proofErr w:type="spellStart"/>
            <w:r w:rsidRPr="00E33CF4">
              <w:rPr>
                <w:rFonts w:ascii="方正仿宋_GBK" w:eastAsia="方正仿宋_GBK" w:hAnsi="Times New Roman" w:cs="Times New Roman" w:hint="eastAsia"/>
                <w:color w:val="000000"/>
                <w:kern w:val="0"/>
                <w:szCs w:val="21"/>
              </w:rPr>
              <w:t>Smad</w:t>
            </w:r>
            <w:proofErr w:type="spellEnd"/>
            <w:r w:rsidRPr="00E33CF4">
              <w:rPr>
                <w:rFonts w:ascii="方正仿宋_GBK" w:eastAsia="方正仿宋_GBK" w:hAnsi="宋体" w:cs="宋体" w:hint="eastAsia"/>
                <w:color w:val="000000"/>
                <w:kern w:val="0"/>
                <w:szCs w:val="21"/>
              </w:rPr>
              <w:t>通路抑制肝星状细胞纤维化的研究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南京市中西医结合医院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陆忠奎</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x202336</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血吸虫病相关性</w:t>
            </w:r>
            <w:proofErr w:type="gramStart"/>
            <w:r w:rsidRPr="00E33CF4">
              <w:rPr>
                <w:rFonts w:ascii="方正仿宋_GBK" w:eastAsia="方正仿宋_GBK" w:hAnsi="宋体" w:cs="宋体" w:hint="eastAsia"/>
                <w:color w:val="000000"/>
                <w:kern w:val="0"/>
                <w:szCs w:val="21"/>
              </w:rPr>
              <w:t>肌少症</w:t>
            </w:r>
            <w:proofErr w:type="gramEnd"/>
            <w:r w:rsidRPr="00E33CF4">
              <w:rPr>
                <w:rFonts w:ascii="方正仿宋_GBK" w:eastAsia="方正仿宋_GBK" w:hAnsi="宋体" w:cs="宋体" w:hint="eastAsia"/>
                <w:color w:val="000000"/>
                <w:kern w:val="0"/>
                <w:szCs w:val="21"/>
              </w:rPr>
              <w:t>的筛查、危险因素预测模型的建立及大腿功能磁共振成像的特征</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无锡市人民医院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丁炎</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x202337</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蒸汽灭</w:t>
            </w:r>
            <w:proofErr w:type="gramStart"/>
            <w:r w:rsidRPr="00E33CF4">
              <w:rPr>
                <w:rFonts w:ascii="方正仿宋_GBK" w:eastAsia="方正仿宋_GBK" w:hAnsi="宋体" w:cs="宋体" w:hint="eastAsia"/>
                <w:color w:val="000000"/>
                <w:kern w:val="0"/>
                <w:szCs w:val="21"/>
              </w:rPr>
              <w:t>螺方法</w:t>
            </w:r>
            <w:proofErr w:type="gramEnd"/>
            <w:r w:rsidRPr="00E33CF4">
              <w:rPr>
                <w:rFonts w:ascii="方正仿宋_GBK" w:eastAsia="方正仿宋_GBK" w:hAnsi="宋体" w:cs="宋体" w:hint="eastAsia"/>
                <w:color w:val="000000"/>
                <w:kern w:val="0"/>
                <w:szCs w:val="21"/>
              </w:rPr>
              <w:t>研究与探索</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南京市江北新区公共卫生服务中心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吴平进</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x202338</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Times New Roman" w:cs="Times New Roman"/>
                <w:color w:val="000000"/>
                <w:kern w:val="0"/>
                <w:szCs w:val="21"/>
              </w:rPr>
            </w:pPr>
            <w:r w:rsidRPr="00E33CF4">
              <w:rPr>
                <w:rFonts w:ascii="方正仿宋_GBK" w:eastAsia="方正仿宋_GBK" w:hAnsi="Times New Roman" w:cs="Times New Roman" w:hint="eastAsia"/>
                <w:color w:val="000000"/>
                <w:kern w:val="0"/>
                <w:szCs w:val="21"/>
              </w:rPr>
              <w:t>STR基因分型技术在苏州市钉螺监测和溯源中应用研究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苏州市卫生健康委</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王海涛</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x202339</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Times New Roman" w:cs="Times New Roman"/>
                <w:color w:val="000000"/>
                <w:kern w:val="0"/>
                <w:szCs w:val="21"/>
              </w:rPr>
            </w:pPr>
            <w:r w:rsidRPr="00E33CF4">
              <w:rPr>
                <w:rFonts w:ascii="方正仿宋_GBK" w:eastAsia="方正仿宋_GBK" w:hAnsi="Times New Roman" w:cs="Times New Roman" w:hint="eastAsia"/>
                <w:color w:val="000000"/>
                <w:kern w:val="0"/>
                <w:szCs w:val="21"/>
              </w:rPr>
              <w:t>CRISPR-Cas12a结合机器学习技术在晚期血吸虫患者肝脏纤维化相关标志物检测中的应用研究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常州市疾病预防控制中心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许健</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x202340</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基于宏基因组测序技术在江淮地区</w:t>
            </w:r>
            <w:proofErr w:type="gramStart"/>
            <w:r w:rsidRPr="00E33CF4">
              <w:rPr>
                <w:rFonts w:ascii="方正仿宋_GBK" w:eastAsia="方正仿宋_GBK" w:hAnsi="宋体" w:cs="宋体" w:hint="eastAsia"/>
                <w:color w:val="000000"/>
                <w:kern w:val="0"/>
                <w:szCs w:val="21"/>
              </w:rPr>
              <w:t>蚊媒中种属</w:t>
            </w:r>
            <w:proofErr w:type="gramEnd"/>
            <w:r w:rsidRPr="00E33CF4">
              <w:rPr>
                <w:rFonts w:ascii="方正仿宋_GBK" w:eastAsia="方正仿宋_GBK" w:hAnsi="宋体" w:cs="宋体" w:hint="eastAsia"/>
                <w:color w:val="000000"/>
                <w:kern w:val="0"/>
                <w:szCs w:val="21"/>
              </w:rPr>
              <w:t>分子鉴定数据库的构建及病原谱识别解析中的应用研究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淮安市疾病预防控制中心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杨鹏飞</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x202341</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吕泗渔场</w:t>
            </w:r>
            <w:proofErr w:type="gramStart"/>
            <w:r w:rsidRPr="00E33CF4">
              <w:rPr>
                <w:rFonts w:ascii="方正仿宋_GBK" w:eastAsia="方正仿宋_GBK" w:hAnsi="宋体" w:cs="宋体" w:hint="eastAsia"/>
                <w:color w:val="000000"/>
                <w:kern w:val="0"/>
                <w:szCs w:val="21"/>
              </w:rPr>
              <w:t>海鱼异尖线虫</w:t>
            </w:r>
            <w:proofErr w:type="gramEnd"/>
            <w:r w:rsidRPr="00E33CF4">
              <w:rPr>
                <w:rFonts w:ascii="方正仿宋_GBK" w:eastAsia="方正仿宋_GBK" w:hAnsi="宋体" w:cs="宋体" w:hint="eastAsia"/>
                <w:color w:val="000000"/>
                <w:kern w:val="0"/>
                <w:szCs w:val="21"/>
              </w:rPr>
              <w:t>感染状况及人群健康教育效果调查</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南通市疾病预防控制中心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陈未央</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x202342</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南京地区入境留学生疟疾输入风险调查与追踪研究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南京市疾病预防控制中心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李燕青</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x202343</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江苏省盐城市传</w:t>
            </w:r>
            <w:proofErr w:type="gramStart"/>
            <w:r w:rsidRPr="00E33CF4">
              <w:rPr>
                <w:rFonts w:ascii="方正仿宋_GBK" w:eastAsia="方正仿宋_GBK" w:hAnsi="宋体" w:cs="宋体" w:hint="eastAsia"/>
                <w:color w:val="000000"/>
                <w:kern w:val="0"/>
                <w:szCs w:val="21"/>
              </w:rPr>
              <w:t>疟</w:t>
            </w:r>
            <w:proofErr w:type="gramEnd"/>
            <w:r w:rsidRPr="00E33CF4">
              <w:rPr>
                <w:rFonts w:ascii="方正仿宋_GBK" w:eastAsia="方正仿宋_GBK" w:hAnsi="宋体" w:cs="宋体" w:hint="eastAsia"/>
                <w:color w:val="000000"/>
                <w:kern w:val="0"/>
                <w:szCs w:val="21"/>
              </w:rPr>
              <w:t>媒介监测及预测模型的建立</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江苏医药职业学院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张学艳</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x202344</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探索早期</w:t>
            </w:r>
            <w:proofErr w:type="spellStart"/>
            <w:r w:rsidRPr="00E33CF4">
              <w:rPr>
                <w:rFonts w:ascii="方正仿宋_GBK" w:eastAsia="方正仿宋_GBK" w:hAnsi="Times New Roman" w:cs="Times New Roman" w:hint="eastAsia"/>
                <w:color w:val="000000"/>
                <w:kern w:val="0"/>
                <w:szCs w:val="21"/>
              </w:rPr>
              <w:t>mNGS</w:t>
            </w:r>
            <w:proofErr w:type="spellEnd"/>
            <w:r w:rsidRPr="00E33CF4">
              <w:rPr>
                <w:rFonts w:ascii="方正仿宋_GBK" w:eastAsia="方正仿宋_GBK" w:hAnsi="Times New Roman" w:cs="Times New Roman" w:hint="eastAsia"/>
                <w:color w:val="000000"/>
                <w:kern w:val="0"/>
                <w:szCs w:val="21"/>
              </w:rPr>
              <w:t xml:space="preserve"> ( </w:t>
            </w:r>
            <w:proofErr w:type="spellStart"/>
            <w:r w:rsidRPr="00E33CF4">
              <w:rPr>
                <w:rFonts w:ascii="方正仿宋_GBK" w:eastAsia="方正仿宋_GBK" w:hAnsi="Times New Roman" w:cs="Times New Roman" w:hint="eastAsia"/>
                <w:color w:val="000000"/>
                <w:kern w:val="0"/>
                <w:szCs w:val="21"/>
              </w:rPr>
              <w:t>tNGS</w:t>
            </w:r>
            <w:proofErr w:type="spellEnd"/>
            <w:r w:rsidRPr="00E33CF4">
              <w:rPr>
                <w:rFonts w:ascii="方正仿宋_GBK" w:eastAsia="方正仿宋_GBK" w:hAnsi="Times New Roman" w:cs="Times New Roman" w:hint="eastAsia"/>
                <w:color w:val="000000"/>
                <w:kern w:val="0"/>
                <w:szCs w:val="21"/>
              </w:rPr>
              <w:t xml:space="preserve"> )</w:t>
            </w:r>
            <w:r w:rsidRPr="00E33CF4">
              <w:rPr>
                <w:rFonts w:ascii="方正仿宋_GBK" w:eastAsia="方正仿宋_GBK" w:hAnsi="宋体" w:cs="宋体" w:hint="eastAsia"/>
                <w:color w:val="000000"/>
                <w:kern w:val="0"/>
                <w:szCs w:val="21"/>
              </w:rPr>
              <w:t>检测在</w:t>
            </w:r>
            <w:proofErr w:type="gramStart"/>
            <w:r w:rsidRPr="00E33CF4">
              <w:rPr>
                <w:rFonts w:ascii="方正仿宋_GBK" w:eastAsia="方正仿宋_GBK" w:hAnsi="宋体" w:cs="宋体" w:hint="eastAsia"/>
                <w:color w:val="000000"/>
                <w:kern w:val="0"/>
                <w:szCs w:val="21"/>
              </w:rPr>
              <w:t>疑</w:t>
            </w:r>
            <w:proofErr w:type="gramEnd"/>
            <w:r w:rsidRPr="00E33CF4">
              <w:rPr>
                <w:rFonts w:ascii="方正仿宋_GBK" w:eastAsia="方正仿宋_GBK" w:hAnsi="宋体" w:cs="宋体" w:hint="eastAsia"/>
                <w:color w:val="000000"/>
                <w:kern w:val="0"/>
                <w:szCs w:val="21"/>
              </w:rPr>
              <w:t>诊恙虫病的不明原因发热患者中的应用价值</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南通大学附属医院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琳杰</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x202345</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基于水环境</w:t>
            </w:r>
            <w:r w:rsidRPr="00E33CF4">
              <w:rPr>
                <w:rFonts w:ascii="方正仿宋_GBK" w:eastAsia="方正仿宋_GBK" w:hAnsi="Times New Roman" w:cs="Times New Roman" w:hint="eastAsia"/>
                <w:color w:val="000000"/>
                <w:kern w:val="0"/>
                <w:szCs w:val="21"/>
              </w:rPr>
              <w:t>DNA</w:t>
            </w:r>
            <w:r w:rsidRPr="00E33CF4">
              <w:rPr>
                <w:rFonts w:ascii="方正仿宋_GBK" w:eastAsia="方正仿宋_GBK" w:hAnsi="宋体" w:cs="宋体" w:hint="eastAsia"/>
                <w:color w:val="000000"/>
                <w:kern w:val="0"/>
                <w:szCs w:val="21"/>
              </w:rPr>
              <w:t>靶向的华支</w:t>
            </w:r>
            <w:proofErr w:type="gramStart"/>
            <w:r w:rsidRPr="00E33CF4">
              <w:rPr>
                <w:rFonts w:ascii="方正仿宋_GBK" w:eastAsia="方正仿宋_GBK" w:hAnsi="宋体" w:cs="宋体" w:hint="eastAsia"/>
                <w:color w:val="000000"/>
                <w:kern w:val="0"/>
                <w:szCs w:val="21"/>
              </w:rPr>
              <w:t>睾</w:t>
            </w:r>
            <w:proofErr w:type="gramEnd"/>
            <w:r w:rsidRPr="00E33CF4">
              <w:rPr>
                <w:rFonts w:ascii="方正仿宋_GBK" w:eastAsia="方正仿宋_GBK" w:hAnsi="宋体" w:cs="宋体" w:hint="eastAsia"/>
                <w:color w:val="000000"/>
                <w:kern w:val="0"/>
                <w:szCs w:val="21"/>
              </w:rPr>
              <w:t>吸虫感染风险监测方法的建立及初步应用</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泰州市疾病预防控制中心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王志奇</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lastRenderedPageBreak/>
              <w:t>x202346</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双</w:t>
            </w:r>
            <w:proofErr w:type="gramStart"/>
            <w:r w:rsidRPr="00E33CF4">
              <w:rPr>
                <w:rFonts w:ascii="方正仿宋_GBK" w:eastAsia="方正仿宋_GBK" w:hAnsi="宋体" w:cs="宋体" w:hint="eastAsia"/>
                <w:color w:val="000000"/>
                <w:kern w:val="0"/>
                <w:szCs w:val="21"/>
              </w:rPr>
              <w:t>膦</w:t>
            </w:r>
            <w:proofErr w:type="gramEnd"/>
            <w:r w:rsidRPr="00E33CF4">
              <w:rPr>
                <w:rFonts w:ascii="方正仿宋_GBK" w:eastAsia="方正仿宋_GBK" w:hAnsi="宋体" w:cs="宋体" w:hint="eastAsia"/>
                <w:color w:val="000000"/>
                <w:kern w:val="0"/>
                <w:szCs w:val="21"/>
              </w:rPr>
              <w:t>酸化合物</w:t>
            </w:r>
            <w:proofErr w:type="gramStart"/>
            <w:r w:rsidRPr="00E33CF4">
              <w:rPr>
                <w:rFonts w:ascii="方正仿宋_GBK" w:eastAsia="方正仿宋_GBK" w:hAnsi="宋体" w:cs="宋体" w:hint="eastAsia"/>
                <w:color w:val="000000"/>
                <w:kern w:val="0"/>
                <w:szCs w:val="21"/>
              </w:rPr>
              <w:t>靶向隐孢子</w:t>
            </w:r>
            <w:proofErr w:type="gramEnd"/>
            <w:r w:rsidRPr="00E33CF4">
              <w:rPr>
                <w:rFonts w:ascii="方正仿宋_GBK" w:eastAsia="方正仿宋_GBK" w:hAnsi="宋体" w:cs="宋体" w:hint="eastAsia"/>
                <w:color w:val="000000"/>
                <w:kern w:val="0"/>
                <w:szCs w:val="21"/>
              </w:rPr>
              <w:t>虫非特异性聚异戊二烯基焦磷酸合酶抗隐孢子虫病的研究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苏州大学附属第一医院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蔡宁宁</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x202347</w:t>
            </w:r>
          </w:p>
        </w:tc>
        <w:tc>
          <w:tcPr>
            <w:tcW w:w="7376" w:type="dxa"/>
            <w:shd w:val="clear" w:color="auto" w:fill="auto"/>
            <w:noWrap/>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基于深度学习技术和蚊虫与地物特征典型相关性的</w:t>
            </w:r>
            <w:proofErr w:type="gramStart"/>
            <w:r w:rsidRPr="00E33CF4">
              <w:rPr>
                <w:rFonts w:ascii="方正仿宋_GBK" w:eastAsia="方正仿宋_GBK" w:hAnsi="宋体" w:cs="宋体" w:hint="eastAsia"/>
                <w:color w:val="000000"/>
                <w:kern w:val="0"/>
                <w:szCs w:val="21"/>
              </w:rPr>
              <w:t>蚊媒病风险</w:t>
            </w:r>
            <w:proofErr w:type="gramEnd"/>
            <w:r w:rsidRPr="00E33CF4">
              <w:rPr>
                <w:rFonts w:ascii="方正仿宋_GBK" w:eastAsia="方正仿宋_GBK" w:hAnsi="宋体" w:cs="宋体" w:hint="eastAsia"/>
                <w:color w:val="000000"/>
                <w:kern w:val="0"/>
                <w:szCs w:val="21"/>
              </w:rPr>
              <w:t>分布预测方法研究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无锡市疾病预防控制中心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兰策</w:t>
            </w:r>
            <w:proofErr w:type="gramStart"/>
            <w:r w:rsidRPr="00E33CF4">
              <w:rPr>
                <w:rFonts w:ascii="方正仿宋_GBK" w:eastAsia="方正仿宋_GBK" w:hAnsi="宋体" w:cs="宋体" w:hint="eastAsia"/>
                <w:color w:val="000000"/>
                <w:kern w:val="0"/>
                <w:szCs w:val="21"/>
              </w:rPr>
              <w:t>介</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x202348</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埃及伊蚊麦芽糖酶</w:t>
            </w:r>
            <w:proofErr w:type="gramStart"/>
            <w:r w:rsidRPr="00E33CF4">
              <w:rPr>
                <w:rFonts w:ascii="方正仿宋_GBK" w:eastAsia="方正仿宋_GBK" w:hAnsi="宋体" w:cs="宋体" w:hint="eastAsia"/>
                <w:color w:val="000000"/>
                <w:kern w:val="0"/>
                <w:szCs w:val="21"/>
              </w:rPr>
              <w:t>冗余肽对</w:t>
            </w:r>
            <w:proofErr w:type="gramEnd"/>
            <w:r w:rsidRPr="00E33CF4">
              <w:rPr>
                <w:rFonts w:ascii="方正仿宋_GBK" w:eastAsia="方正仿宋_GBK" w:hAnsi="Times New Roman" w:cs="Times New Roman" w:hint="eastAsia"/>
                <w:color w:val="000000"/>
                <w:kern w:val="0"/>
                <w:szCs w:val="21"/>
              </w:rPr>
              <w:t>DENV2</w:t>
            </w:r>
            <w:r w:rsidRPr="00E33CF4">
              <w:rPr>
                <w:rFonts w:ascii="方正仿宋_GBK" w:eastAsia="方正仿宋_GBK" w:hAnsi="宋体" w:cs="宋体" w:hint="eastAsia"/>
                <w:color w:val="000000"/>
                <w:kern w:val="0"/>
                <w:szCs w:val="21"/>
              </w:rPr>
              <w:t>的抗病毒效应及作用机制研究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无锡市疾病预防控制中心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李满金</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x202349</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输入性疟疾疫情处置信息化管理平台的现场应用与评估研究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常州市疾病预防控制中心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赵月琳</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x202350</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丘陵地区蚊媒监测及综合控制应用与现场评价研究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句容市疾病预防控制中心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江成功</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x202351</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卡介苗调控训练免疫在华支睾吸虫病治疗中的作用及机制研究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苏州市第五人民医院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王海燕</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x202352</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低度流行区儿童蛲虫感染监测与控制方法的研究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高邮市疾病预防控制中心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王嵬</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x202353</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莲心生物碱对甲亢性心脏病防治作用</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江苏医药职业学院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陈默思</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x202354</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碘难治型甲状腺癌纳米治疗体系构建及应用研究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南通大学附属医院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何志贤</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624"/>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x202355</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镇江市碘盐政策调整后妊娠期女性碘营养水平及其对妊娠期甲状腺功能减退的影响研究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江苏大学附属医院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王涛</w:t>
            </w:r>
            <w:proofErr w:type="gramStart"/>
            <w:r w:rsidRPr="00E33CF4">
              <w:rPr>
                <w:rFonts w:ascii="方正仿宋_GBK" w:eastAsia="方正仿宋_GBK" w:hAnsi="宋体" w:cs="宋体" w:hint="eastAsia"/>
                <w:color w:val="000000"/>
                <w:kern w:val="0"/>
                <w:szCs w:val="21"/>
              </w:rPr>
              <w:t>涛</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x202356</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基于动态风险评估的甲状腺结节</w:t>
            </w:r>
            <w:r w:rsidRPr="00E33CF4">
              <w:rPr>
                <w:rFonts w:ascii="方正仿宋_GBK" w:eastAsia="方正仿宋_GBK" w:hAnsi="Times New Roman" w:cs="Times New Roman" w:hint="eastAsia"/>
                <w:color w:val="000000"/>
                <w:kern w:val="0"/>
                <w:szCs w:val="21"/>
              </w:rPr>
              <w:t>REIF</w:t>
            </w:r>
            <w:r w:rsidRPr="00E33CF4">
              <w:rPr>
                <w:rFonts w:ascii="方正仿宋_GBK" w:eastAsia="方正仿宋_GBK" w:hAnsi="宋体" w:cs="宋体" w:hint="eastAsia"/>
                <w:color w:val="000000"/>
                <w:kern w:val="0"/>
                <w:szCs w:val="21"/>
              </w:rPr>
              <w:t>管理模式的构建与应用</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南通大学附属医院</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王庆</w:t>
            </w:r>
            <w:proofErr w:type="gramStart"/>
            <w:r w:rsidRPr="00E33CF4">
              <w:rPr>
                <w:rFonts w:ascii="方正仿宋_GBK" w:eastAsia="方正仿宋_GBK" w:hAnsi="宋体" w:cs="宋体" w:hint="eastAsia"/>
                <w:color w:val="000000"/>
                <w:kern w:val="0"/>
                <w:szCs w:val="21"/>
              </w:rPr>
              <w:t>庆</w:t>
            </w:r>
            <w:proofErr w:type="gramEnd"/>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x202357</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广陵区孕妇碘营养状况及其对孕妇甲状腺功能及新生儿</w:t>
            </w:r>
            <w:r w:rsidRPr="00E33CF4">
              <w:rPr>
                <w:rFonts w:ascii="方正仿宋_GBK" w:eastAsia="方正仿宋_GBK" w:hAnsi="Times New Roman" w:cs="Times New Roman" w:hint="eastAsia"/>
                <w:color w:val="000000"/>
                <w:kern w:val="0"/>
                <w:szCs w:val="21"/>
              </w:rPr>
              <w:t>TSH</w:t>
            </w:r>
            <w:r w:rsidRPr="00E33CF4">
              <w:rPr>
                <w:rFonts w:ascii="方正仿宋_GBK" w:eastAsia="方正仿宋_GBK" w:hAnsi="宋体" w:cs="宋体" w:hint="eastAsia"/>
                <w:color w:val="000000"/>
                <w:kern w:val="0"/>
                <w:szCs w:val="21"/>
              </w:rPr>
              <w:t>的影响</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广陵区疾病预防控制中心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proofErr w:type="gramStart"/>
            <w:r w:rsidRPr="00E33CF4">
              <w:rPr>
                <w:rFonts w:ascii="方正仿宋_GBK" w:eastAsia="方正仿宋_GBK" w:hAnsi="宋体" w:cs="宋体" w:hint="eastAsia"/>
                <w:color w:val="000000"/>
                <w:kern w:val="0"/>
                <w:szCs w:val="21"/>
              </w:rPr>
              <w:t>仇</w:t>
            </w:r>
            <w:proofErr w:type="gramEnd"/>
            <w:r w:rsidRPr="00E33CF4">
              <w:rPr>
                <w:rFonts w:ascii="方正仿宋_GBK" w:eastAsia="方正仿宋_GBK" w:hAnsi="宋体" w:cs="宋体" w:hint="eastAsia"/>
                <w:color w:val="000000"/>
                <w:kern w:val="0"/>
                <w:szCs w:val="21"/>
              </w:rPr>
              <w:t>其令</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x202358</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江苏省水源性高</w:t>
            </w:r>
            <w:proofErr w:type="gramStart"/>
            <w:r w:rsidRPr="00E33CF4">
              <w:rPr>
                <w:rFonts w:ascii="方正仿宋_GBK" w:eastAsia="方正仿宋_GBK" w:hAnsi="宋体" w:cs="宋体" w:hint="eastAsia"/>
                <w:color w:val="000000"/>
                <w:kern w:val="0"/>
                <w:szCs w:val="21"/>
              </w:rPr>
              <w:t>碘地区</w:t>
            </w:r>
            <w:proofErr w:type="gramEnd"/>
            <w:r w:rsidRPr="00E33CF4">
              <w:rPr>
                <w:rFonts w:ascii="方正仿宋_GBK" w:eastAsia="方正仿宋_GBK" w:hAnsi="宋体" w:cs="宋体" w:hint="eastAsia"/>
                <w:color w:val="000000"/>
                <w:kern w:val="0"/>
                <w:szCs w:val="21"/>
              </w:rPr>
              <w:t>和</w:t>
            </w:r>
            <w:proofErr w:type="gramStart"/>
            <w:r w:rsidRPr="00E33CF4">
              <w:rPr>
                <w:rFonts w:ascii="方正仿宋_GBK" w:eastAsia="方正仿宋_GBK" w:hAnsi="宋体" w:cs="宋体" w:hint="eastAsia"/>
                <w:color w:val="000000"/>
                <w:kern w:val="0"/>
                <w:szCs w:val="21"/>
              </w:rPr>
              <w:t>碘缺乏</w:t>
            </w:r>
            <w:proofErr w:type="gramEnd"/>
            <w:r w:rsidRPr="00E33CF4">
              <w:rPr>
                <w:rFonts w:ascii="方正仿宋_GBK" w:eastAsia="方正仿宋_GBK" w:hAnsi="宋体" w:cs="宋体" w:hint="eastAsia"/>
                <w:color w:val="000000"/>
                <w:kern w:val="0"/>
                <w:szCs w:val="21"/>
              </w:rPr>
              <w:t>地区人群碘营养状态膳食影响因素调查</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江苏省疾病预防控制中心</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刘茂</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x202359</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基于基本公共卫生服务健康教育干预模式提升血吸虫病防治能力研究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淮安市疾病预防控制中心</w:t>
            </w:r>
          </w:p>
        </w:tc>
        <w:tc>
          <w:tcPr>
            <w:tcW w:w="1134" w:type="dxa"/>
            <w:shd w:val="clear" w:color="auto" w:fill="auto"/>
            <w:noWrap/>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黄兴建</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r w:rsidR="009F06D3" w:rsidRPr="00E33CF4" w:rsidTr="002D346D">
        <w:trPr>
          <w:trHeight w:hRule="exact" w:val="510"/>
          <w:jc w:val="center"/>
        </w:trPr>
        <w:tc>
          <w:tcPr>
            <w:tcW w:w="1271"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x202360</w:t>
            </w:r>
          </w:p>
        </w:tc>
        <w:tc>
          <w:tcPr>
            <w:tcW w:w="7376"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基于社会生态学模型的寄生虫病健康素养提升路径研究</w:t>
            </w:r>
          </w:p>
        </w:tc>
        <w:tc>
          <w:tcPr>
            <w:tcW w:w="3397" w:type="dxa"/>
            <w:shd w:val="clear" w:color="auto" w:fill="auto"/>
            <w:vAlign w:val="center"/>
            <w:hideMark/>
          </w:tcPr>
          <w:p w:rsidR="009F06D3" w:rsidRPr="00E33CF4" w:rsidRDefault="009F06D3" w:rsidP="002D346D">
            <w:pPr>
              <w:widowControl/>
              <w:spacing w:line="300" w:lineRule="exact"/>
              <w:jc w:val="left"/>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苏州市相城区第三人民医院</w:t>
            </w:r>
          </w:p>
        </w:tc>
        <w:tc>
          <w:tcPr>
            <w:tcW w:w="1134"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马庆华</w:t>
            </w:r>
          </w:p>
        </w:tc>
        <w:tc>
          <w:tcPr>
            <w:tcW w:w="1418" w:type="dxa"/>
            <w:shd w:val="clear" w:color="auto" w:fill="auto"/>
            <w:vAlign w:val="center"/>
            <w:hideMark/>
          </w:tcPr>
          <w:p w:rsidR="009F06D3" w:rsidRPr="00E33CF4" w:rsidRDefault="009F06D3" w:rsidP="002D346D">
            <w:pPr>
              <w:widowControl/>
              <w:spacing w:line="300" w:lineRule="exact"/>
              <w:jc w:val="center"/>
              <w:rPr>
                <w:rFonts w:ascii="方正仿宋_GBK" w:eastAsia="方正仿宋_GBK" w:hAnsi="宋体" w:cs="宋体"/>
                <w:color w:val="000000"/>
                <w:kern w:val="0"/>
                <w:szCs w:val="21"/>
              </w:rPr>
            </w:pPr>
            <w:r w:rsidRPr="00E33CF4">
              <w:rPr>
                <w:rFonts w:ascii="方正仿宋_GBK" w:eastAsia="方正仿宋_GBK" w:hAnsi="宋体" w:cs="宋体" w:hint="eastAsia"/>
                <w:color w:val="000000"/>
                <w:kern w:val="0"/>
                <w:szCs w:val="21"/>
              </w:rPr>
              <w:t>面上项目</w:t>
            </w:r>
          </w:p>
        </w:tc>
      </w:tr>
    </w:tbl>
    <w:p w:rsidR="009F06D3" w:rsidRDefault="009F06D3" w:rsidP="009F06D3">
      <w:pPr>
        <w:spacing w:line="560" w:lineRule="exact"/>
        <w:rPr>
          <w:rFonts w:ascii="方正仿宋_GBK" w:eastAsia="方正仿宋_GBK"/>
          <w:sz w:val="30"/>
          <w:szCs w:val="30"/>
        </w:rPr>
        <w:sectPr w:rsidR="009F06D3" w:rsidSect="006367FA">
          <w:pgSz w:w="16838" w:h="11906" w:orient="landscape" w:code="9"/>
          <w:pgMar w:top="1531" w:right="1418" w:bottom="1531" w:left="1418" w:header="851" w:footer="1418" w:gutter="0"/>
          <w:cols w:space="425"/>
          <w:docGrid w:type="linesAndChars" w:linePitch="312"/>
        </w:sectPr>
      </w:pPr>
    </w:p>
    <w:p w:rsidR="008F09FA" w:rsidRDefault="008F09FA"/>
    <w:sectPr w:rsidR="008F09FA" w:rsidSect="009F06D3">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06D3"/>
    <w:rsid w:val="008F09FA"/>
    <w:rsid w:val="009F0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06D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06D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512</Words>
  <Characters>2919</Characters>
  <Application>Microsoft Office Word</Application>
  <DocSecurity>0</DocSecurity>
  <Lines>24</Lines>
  <Paragraphs>6</Paragraphs>
  <ScaleCrop>false</ScaleCrop>
  <Company>china</Company>
  <LinksUpToDate>false</LinksUpToDate>
  <CharactersWithSpaces>3425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2024-01-03T08:58:00Z</dcterms:created>
  <dcterms:modified xsi:type="dcterms:W3CDTF">2024-01-03T08:58:00Z</dcterms:modified>
</cp:coreProperties>
</file>