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59FB" w:rsidRPr="00CF255D" w:rsidRDefault="002B59FB" w:rsidP="002B59FB">
      <w:pPr>
        <w:snapToGrid w:val="0"/>
        <w:jc w:val="center"/>
        <w:rPr>
          <w:rFonts w:ascii="方正小标宋_GBK" w:eastAsia="方正小标宋_GBK" w:hAnsi="宋体"/>
          <w:color w:val="000000"/>
          <w:sz w:val="36"/>
          <w:szCs w:val="36"/>
        </w:rPr>
      </w:pPr>
      <w:r w:rsidRPr="00CF255D">
        <w:rPr>
          <w:rFonts w:ascii="方正小标宋_GBK" w:eastAsia="方正小标宋_GBK" w:hAnsi="宋体" w:hint="eastAsia"/>
          <w:color w:val="000000"/>
          <w:sz w:val="36"/>
          <w:szCs w:val="36"/>
        </w:rPr>
        <w:t>江苏省药品供货企业积分考核管理办法（试行）</w:t>
      </w:r>
    </w:p>
    <w:p w:rsidR="002B59FB" w:rsidRPr="00CF255D" w:rsidRDefault="002B59FB" w:rsidP="002B59FB">
      <w:pPr>
        <w:rPr>
          <w:rFonts w:ascii="方正黑体_GBK" w:eastAsia="方正黑体_GBK"/>
          <w:color w:val="000000"/>
          <w:sz w:val="30"/>
          <w:szCs w:val="30"/>
        </w:rPr>
      </w:pP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 xml:space="preserve">第一条  </w:t>
      </w:r>
      <w:r w:rsidRPr="00CF255D">
        <w:rPr>
          <w:rFonts w:ascii="方正仿宋_GBK" w:eastAsia="方正仿宋_GBK" w:hint="eastAsia"/>
          <w:color w:val="000000"/>
          <w:sz w:val="30"/>
          <w:szCs w:val="30"/>
        </w:rPr>
        <w:t>为了进一步规范药品集中采购工作，保障药品供应配送及时到位，满足医疗卫生机构临床用药需求，按照《国务院办公厅关于完善公立医院药品集中采购工作的指导意见》（国办发〔2015〕7号）</w:t>
      </w:r>
      <w:r>
        <w:rPr>
          <w:rFonts w:ascii="方正仿宋_GBK" w:eastAsia="方正仿宋_GBK" w:hint="eastAsia"/>
          <w:color w:val="000000"/>
          <w:sz w:val="30"/>
          <w:szCs w:val="30"/>
        </w:rPr>
        <w:t>、</w:t>
      </w:r>
      <w:r w:rsidRPr="00CF255D">
        <w:rPr>
          <w:rFonts w:ascii="方正仿宋_GBK" w:eastAsia="方正仿宋_GBK" w:hint="eastAsia"/>
          <w:color w:val="000000"/>
          <w:sz w:val="30"/>
          <w:szCs w:val="30"/>
        </w:rPr>
        <w:t>《2015年江苏省药品集中采购实施方案》（苏卫药政〔</w:t>
      </w:r>
      <w:r w:rsidRPr="00CF255D">
        <w:rPr>
          <w:rFonts w:ascii="方正仿宋_GBK" w:eastAsia="方正仿宋_GBK"/>
          <w:color w:val="000000"/>
          <w:sz w:val="30"/>
          <w:szCs w:val="30"/>
        </w:rPr>
        <w:t>2015</w:t>
      </w:r>
      <w:r w:rsidRPr="00CF255D">
        <w:rPr>
          <w:rFonts w:ascii="方正仿宋_GBK" w:eastAsia="方正仿宋_GBK" w:hint="eastAsia"/>
          <w:color w:val="000000"/>
          <w:sz w:val="30"/>
          <w:szCs w:val="30"/>
        </w:rPr>
        <w:t>〕7号）和《江苏省公立医疗机构药品采购推行“两票制”实施方案（试行）》（苏医改办发〔2017〕12号）</w:t>
      </w:r>
      <w:r>
        <w:rPr>
          <w:rFonts w:ascii="方正仿宋_GBK" w:eastAsia="方正仿宋_GBK" w:hint="eastAsia"/>
          <w:color w:val="000000"/>
          <w:sz w:val="30"/>
          <w:szCs w:val="30"/>
        </w:rPr>
        <w:t>等</w:t>
      </w:r>
      <w:r w:rsidRPr="00CF255D">
        <w:rPr>
          <w:rFonts w:ascii="方正仿宋_GBK" w:eastAsia="方正仿宋_GBK" w:hint="eastAsia"/>
          <w:color w:val="000000"/>
          <w:sz w:val="30"/>
          <w:szCs w:val="30"/>
        </w:rPr>
        <w:t>文件</w:t>
      </w:r>
      <w:r>
        <w:rPr>
          <w:rFonts w:ascii="方正仿宋_GBK" w:eastAsia="方正仿宋_GBK" w:hint="eastAsia"/>
          <w:color w:val="000000"/>
          <w:sz w:val="30"/>
          <w:szCs w:val="30"/>
        </w:rPr>
        <w:t>要求</w:t>
      </w:r>
      <w:r w:rsidRPr="00CF255D">
        <w:rPr>
          <w:rFonts w:ascii="方正仿宋_GBK" w:eastAsia="方正仿宋_GBK" w:hint="eastAsia"/>
          <w:color w:val="000000"/>
          <w:sz w:val="30"/>
          <w:szCs w:val="30"/>
        </w:rPr>
        <w:t>，制定本办法。</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第二条</w:t>
      </w:r>
      <w:r w:rsidRPr="00CF255D">
        <w:rPr>
          <w:rFonts w:ascii="方正楷体_GBK" w:eastAsia="方正楷体_GBK" w:hint="eastAsia"/>
          <w:color w:val="000000"/>
          <w:sz w:val="30"/>
          <w:szCs w:val="30"/>
        </w:rPr>
        <w:t xml:space="preserve"> </w:t>
      </w:r>
      <w:r w:rsidRPr="00CF255D">
        <w:rPr>
          <w:rFonts w:ascii="方正仿宋_GBK" w:eastAsia="方正仿宋_GBK"/>
          <w:color w:val="000000"/>
          <w:sz w:val="30"/>
          <w:szCs w:val="30"/>
        </w:rPr>
        <w:t xml:space="preserve"> </w:t>
      </w:r>
      <w:r w:rsidRPr="00CF255D">
        <w:rPr>
          <w:rFonts w:ascii="方正仿宋_GBK" w:eastAsia="方正仿宋_GBK" w:hint="eastAsia"/>
          <w:color w:val="000000"/>
          <w:sz w:val="30"/>
          <w:szCs w:val="30"/>
        </w:rPr>
        <w:t>本办法所称药品供货企业指参与我省药品集中采购工作的药品生产企业和流通企业（以下简称供货企业）。</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第三条</w:t>
      </w:r>
      <w:r w:rsidRPr="00CF255D">
        <w:rPr>
          <w:rFonts w:ascii="方正楷体_GBK" w:eastAsia="方正楷体_GBK" w:hint="eastAsia"/>
          <w:color w:val="000000"/>
          <w:sz w:val="30"/>
          <w:szCs w:val="30"/>
        </w:rPr>
        <w:t xml:space="preserve"> </w:t>
      </w:r>
      <w:r w:rsidRPr="00CF255D">
        <w:rPr>
          <w:rFonts w:ascii="方正黑体_GBK" w:eastAsia="方正黑体_GBK" w:hint="eastAsia"/>
          <w:color w:val="000000"/>
          <w:sz w:val="30"/>
          <w:szCs w:val="30"/>
        </w:rPr>
        <w:t xml:space="preserve"> </w:t>
      </w:r>
      <w:r w:rsidRPr="00CF255D">
        <w:rPr>
          <w:rFonts w:ascii="方正仿宋_GBK" w:eastAsia="方正仿宋_GBK" w:hint="eastAsia"/>
          <w:color w:val="000000"/>
          <w:sz w:val="30"/>
          <w:szCs w:val="30"/>
        </w:rPr>
        <w:t>本办法所称积分考核指对采购周期内违反药品供应有关规定的供货企业实行以记分为主要形式的考核。积分考核管理按月进行，一个周期为12个月。</w:t>
      </w:r>
    </w:p>
    <w:p w:rsidR="002B59FB" w:rsidRPr="00CF255D" w:rsidRDefault="002B59FB" w:rsidP="002B59FB">
      <w:pPr>
        <w:ind w:firstLine="630"/>
        <w:rPr>
          <w:rFonts w:ascii="方正黑体_GBK" w:eastAsia="方正黑体_GBK"/>
          <w:color w:val="000000"/>
          <w:sz w:val="30"/>
          <w:szCs w:val="30"/>
        </w:rPr>
      </w:pPr>
      <w:r w:rsidRPr="00CF255D">
        <w:rPr>
          <w:rFonts w:ascii="方正黑体_GBK" w:eastAsia="方正黑体_GBK" w:hint="eastAsia"/>
          <w:color w:val="000000"/>
          <w:sz w:val="30"/>
          <w:szCs w:val="30"/>
        </w:rPr>
        <w:t xml:space="preserve">第四条  </w:t>
      </w:r>
      <w:r w:rsidRPr="00CF255D">
        <w:rPr>
          <w:rFonts w:ascii="方正仿宋_GBK" w:eastAsia="方正仿宋_GBK"/>
          <w:color w:val="000000"/>
          <w:sz w:val="30"/>
          <w:szCs w:val="30"/>
        </w:rPr>
        <w:t>供货企业</w:t>
      </w:r>
      <w:r w:rsidRPr="00CF255D">
        <w:rPr>
          <w:rFonts w:ascii="方正仿宋_GBK" w:eastAsia="方正仿宋_GBK" w:hint="eastAsia"/>
          <w:color w:val="000000"/>
          <w:sz w:val="30"/>
          <w:szCs w:val="30"/>
        </w:rPr>
        <w:t>积分</w:t>
      </w:r>
      <w:r w:rsidRPr="00CF255D">
        <w:rPr>
          <w:rFonts w:ascii="方正仿宋_GBK" w:eastAsia="方正仿宋_GBK"/>
          <w:color w:val="000000"/>
          <w:sz w:val="30"/>
          <w:szCs w:val="30"/>
        </w:rPr>
        <w:t>考核</w:t>
      </w:r>
      <w:r w:rsidRPr="00CF255D">
        <w:rPr>
          <w:rFonts w:ascii="方正仿宋_GBK" w:eastAsia="方正仿宋_GBK" w:hint="eastAsia"/>
          <w:color w:val="000000"/>
          <w:sz w:val="30"/>
          <w:szCs w:val="30"/>
        </w:rPr>
        <w:t>管理工作由设区市、县（市、区）卫生计生行政部门负责。</w:t>
      </w:r>
      <w:r w:rsidRPr="00CF255D">
        <w:rPr>
          <w:rFonts w:ascii="方正仿宋_GBK" w:eastAsia="方正仿宋_GBK"/>
          <w:color w:val="000000"/>
          <w:sz w:val="30"/>
          <w:szCs w:val="30"/>
        </w:rPr>
        <w:t>医疗</w:t>
      </w:r>
      <w:r w:rsidRPr="00CF255D">
        <w:rPr>
          <w:rFonts w:ascii="方正仿宋_GBK" w:eastAsia="方正仿宋_GBK" w:hint="eastAsia"/>
          <w:color w:val="000000"/>
          <w:sz w:val="30"/>
          <w:szCs w:val="30"/>
        </w:rPr>
        <w:t>卫生</w:t>
      </w:r>
      <w:r w:rsidRPr="00CF255D">
        <w:rPr>
          <w:rFonts w:ascii="方正仿宋_GBK" w:eastAsia="方正仿宋_GBK"/>
          <w:color w:val="000000"/>
          <w:sz w:val="30"/>
          <w:szCs w:val="30"/>
        </w:rPr>
        <w:t>机构负责报送</w:t>
      </w:r>
      <w:r w:rsidRPr="00CF255D">
        <w:rPr>
          <w:rFonts w:ascii="方正仿宋_GBK" w:eastAsia="方正仿宋_GBK" w:hint="eastAsia"/>
          <w:color w:val="000000"/>
          <w:sz w:val="30"/>
          <w:szCs w:val="30"/>
        </w:rPr>
        <w:t>供货企业</w:t>
      </w:r>
      <w:r w:rsidRPr="00CF255D">
        <w:rPr>
          <w:rFonts w:ascii="方正仿宋_GBK" w:eastAsia="方正仿宋_GBK"/>
          <w:color w:val="000000"/>
          <w:sz w:val="30"/>
          <w:szCs w:val="30"/>
        </w:rPr>
        <w:t>应</w:t>
      </w:r>
      <w:r w:rsidRPr="00CF255D">
        <w:rPr>
          <w:rFonts w:ascii="方正仿宋_GBK" w:eastAsia="方正仿宋_GBK" w:hint="eastAsia"/>
          <w:color w:val="000000"/>
          <w:sz w:val="30"/>
          <w:szCs w:val="30"/>
        </w:rPr>
        <w:t>当被</w:t>
      </w:r>
      <w:r w:rsidRPr="00CF255D">
        <w:rPr>
          <w:rFonts w:ascii="方正仿宋_GBK" w:eastAsia="方正仿宋_GBK"/>
          <w:color w:val="000000"/>
          <w:sz w:val="30"/>
          <w:szCs w:val="30"/>
        </w:rPr>
        <w:t>记分</w:t>
      </w:r>
      <w:r w:rsidRPr="00CF255D">
        <w:rPr>
          <w:rFonts w:ascii="方正仿宋_GBK" w:eastAsia="方正仿宋_GBK" w:hint="eastAsia"/>
          <w:color w:val="000000"/>
          <w:sz w:val="30"/>
          <w:szCs w:val="30"/>
        </w:rPr>
        <w:t>行为</w:t>
      </w:r>
      <w:r w:rsidRPr="00CF255D">
        <w:rPr>
          <w:rFonts w:ascii="方正仿宋_GBK" w:eastAsia="方正仿宋_GBK"/>
          <w:color w:val="000000"/>
          <w:sz w:val="30"/>
          <w:szCs w:val="30"/>
        </w:rPr>
        <w:t>。</w:t>
      </w:r>
    </w:p>
    <w:p w:rsidR="002B59FB" w:rsidRPr="00CF255D" w:rsidRDefault="002B59FB" w:rsidP="002B59FB">
      <w:pPr>
        <w:ind w:firstLine="630"/>
        <w:rPr>
          <w:rFonts w:ascii="方正黑体_GBK" w:eastAsia="方正黑体_GBK"/>
          <w:color w:val="000000"/>
          <w:sz w:val="30"/>
          <w:szCs w:val="30"/>
        </w:rPr>
      </w:pPr>
      <w:r w:rsidRPr="00CF255D">
        <w:rPr>
          <w:rFonts w:ascii="方正黑体_GBK" w:eastAsia="方正黑体_GBK" w:hint="eastAsia"/>
          <w:color w:val="000000"/>
          <w:sz w:val="30"/>
          <w:szCs w:val="30"/>
        </w:rPr>
        <w:t xml:space="preserve">第五条  </w:t>
      </w:r>
      <w:r w:rsidRPr="00CF255D">
        <w:rPr>
          <w:rFonts w:ascii="方正仿宋_GBK" w:eastAsia="方正仿宋_GBK" w:hint="eastAsia"/>
          <w:color w:val="000000"/>
          <w:sz w:val="30"/>
          <w:szCs w:val="30"/>
        </w:rPr>
        <w:t>供货企业发生同一违规行为，</w:t>
      </w:r>
      <w:r w:rsidRPr="00CF255D">
        <w:rPr>
          <w:rFonts w:ascii="方正仿宋_GBK" w:eastAsia="方正仿宋_GBK"/>
          <w:color w:val="000000"/>
          <w:sz w:val="30"/>
          <w:szCs w:val="30"/>
        </w:rPr>
        <w:t>当月不重复记分</w:t>
      </w:r>
      <w:r w:rsidRPr="00CF255D">
        <w:rPr>
          <w:rFonts w:ascii="方正仿宋_GBK" w:eastAsia="方正仿宋_GBK" w:hint="eastAsia"/>
          <w:color w:val="000000"/>
          <w:sz w:val="30"/>
          <w:szCs w:val="30"/>
        </w:rPr>
        <w:t>。同一违规行为主要责任是生产企业的，积分记在生产企业名下；主要责任是流通企业的，积分记在流通企业名下，生产企业</w:t>
      </w:r>
      <w:r w:rsidRPr="00CF255D">
        <w:rPr>
          <w:rFonts w:ascii="方正仿宋_GBK" w:eastAsia="方正仿宋_GBK"/>
          <w:color w:val="000000"/>
          <w:sz w:val="30"/>
          <w:szCs w:val="30"/>
        </w:rPr>
        <w:t>与流通企业之间</w:t>
      </w:r>
      <w:r w:rsidRPr="00CF255D">
        <w:rPr>
          <w:rFonts w:ascii="方正仿宋_GBK" w:eastAsia="方正仿宋_GBK" w:hint="eastAsia"/>
          <w:color w:val="000000"/>
          <w:sz w:val="30"/>
          <w:szCs w:val="30"/>
        </w:rPr>
        <w:t>不重复记分。</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第六条</w:t>
      </w:r>
      <w:r w:rsidRPr="00CF255D">
        <w:rPr>
          <w:rFonts w:ascii="方正楷体_GBK" w:eastAsia="方正楷体_GBK" w:hint="eastAsia"/>
          <w:color w:val="000000"/>
          <w:sz w:val="30"/>
          <w:szCs w:val="30"/>
        </w:rPr>
        <w:t xml:space="preserve"> </w:t>
      </w:r>
      <w:r w:rsidRPr="00CF255D">
        <w:rPr>
          <w:rFonts w:ascii="方正仿宋_GBK" w:eastAsia="方正仿宋_GBK"/>
          <w:color w:val="000000"/>
          <w:sz w:val="30"/>
          <w:szCs w:val="30"/>
        </w:rPr>
        <w:t xml:space="preserve"> </w:t>
      </w:r>
      <w:r w:rsidRPr="00CF255D">
        <w:rPr>
          <w:rFonts w:ascii="方正仿宋_GBK" w:eastAsia="方正仿宋_GBK" w:hint="eastAsia"/>
          <w:color w:val="000000"/>
          <w:sz w:val="30"/>
          <w:szCs w:val="30"/>
        </w:rPr>
        <w:t>供货企业有以下违规行为的（以下简称记分项目），应当予以记分：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（一）无特殊客观原因，急（抢）救类药品未在4小时内送</w:t>
      </w:r>
      <w:r w:rsidRPr="00CF255D">
        <w:rPr>
          <w:rFonts w:ascii="方正仿宋_GBK" w:eastAsia="方正仿宋_GBK" w:hint="eastAsia"/>
          <w:color w:val="000000"/>
          <w:sz w:val="30"/>
          <w:szCs w:val="30"/>
        </w:rPr>
        <w:lastRenderedPageBreak/>
        <w:t>达的，每笔订单记</w:t>
      </w:r>
      <w:r w:rsidRPr="00CF255D">
        <w:rPr>
          <w:rFonts w:ascii="方正仿宋_GBK" w:eastAsia="方正仿宋_GBK"/>
          <w:color w:val="000000"/>
          <w:sz w:val="30"/>
          <w:szCs w:val="30"/>
        </w:rPr>
        <w:t>1</w:t>
      </w:r>
      <w:r w:rsidRPr="00CF255D">
        <w:rPr>
          <w:rFonts w:ascii="方正仿宋_GBK" w:eastAsia="方正仿宋_GBK" w:hint="eastAsia"/>
          <w:color w:val="000000"/>
          <w:sz w:val="30"/>
          <w:szCs w:val="30"/>
        </w:rPr>
        <w:t>分，其他药品未在</w:t>
      </w:r>
      <w:r w:rsidRPr="00CF255D">
        <w:rPr>
          <w:rFonts w:ascii="方正仿宋_GBK" w:eastAsia="方正仿宋_GBK"/>
          <w:color w:val="000000"/>
          <w:sz w:val="30"/>
          <w:szCs w:val="30"/>
        </w:rPr>
        <w:t>24</w:t>
      </w:r>
      <w:r w:rsidRPr="00CF255D">
        <w:rPr>
          <w:rFonts w:ascii="方正仿宋_GBK" w:eastAsia="方正仿宋_GBK" w:hint="eastAsia"/>
          <w:color w:val="000000"/>
          <w:sz w:val="30"/>
          <w:szCs w:val="30"/>
        </w:rPr>
        <w:t>小时内送达的，每笔订单记0.5分；未提供伴随服务的，每笔订单记0.5分；未配送或者未及时配送，影响医疗卫生机构临床诊治并</w:t>
      </w:r>
      <w:r w:rsidRPr="00CF255D">
        <w:rPr>
          <w:rFonts w:ascii="方正仿宋_GBK" w:eastAsia="方正仿宋_GBK"/>
          <w:color w:val="000000"/>
          <w:sz w:val="30"/>
          <w:szCs w:val="30"/>
        </w:rPr>
        <w:t>造成严重后果</w:t>
      </w:r>
      <w:r w:rsidRPr="00CF255D">
        <w:rPr>
          <w:rFonts w:ascii="方正仿宋_GBK" w:eastAsia="方正仿宋_GBK" w:hint="eastAsia"/>
          <w:color w:val="000000"/>
          <w:sz w:val="30"/>
          <w:szCs w:val="30"/>
        </w:rPr>
        <w:t>的，每笔订单记</w:t>
      </w:r>
      <w:r w:rsidRPr="00CF255D">
        <w:rPr>
          <w:rFonts w:ascii="方正仿宋_GBK" w:eastAsia="方正仿宋_GBK"/>
          <w:color w:val="000000"/>
          <w:sz w:val="30"/>
          <w:szCs w:val="30"/>
        </w:rPr>
        <w:t>6</w:t>
      </w:r>
      <w:r w:rsidRPr="00CF255D">
        <w:rPr>
          <w:rFonts w:ascii="方正仿宋_GBK" w:eastAsia="方正仿宋_GBK" w:hint="eastAsia"/>
          <w:color w:val="000000"/>
          <w:sz w:val="30"/>
          <w:szCs w:val="30"/>
        </w:rPr>
        <w:t>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（二）在</w:t>
      </w:r>
      <w:r w:rsidRPr="00CF255D">
        <w:rPr>
          <w:rFonts w:ascii="方正仿宋_GBK" w:eastAsia="方正仿宋_GBK" w:hint="eastAsia"/>
          <w:sz w:val="30"/>
          <w:szCs w:val="30"/>
        </w:rPr>
        <w:t>江苏省公共资源交易平台</w:t>
      </w:r>
      <w:r w:rsidRPr="00CF255D">
        <w:rPr>
          <w:rFonts w:ascii="方正仿宋_GBK" w:eastAsia="方正仿宋_GBK" w:hint="eastAsia"/>
          <w:color w:val="000000"/>
          <w:sz w:val="30"/>
          <w:szCs w:val="30"/>
        </w:rPr>
        <w:t>（以下简称省药采平台）采购配送率未达到</w:t>
      </w:r>
      <w:r w:rsidRPr="00CF255D">
        <w:rPr>
          <w:rFonts w:ascii="方正仿宋_GBK" w:eastAsia="方正仿宋_GBK"/>
          <w:color w:val="000000"/>
          <w:sz w:val="30"/>
          <w:szCs w:val="30"/>
        </w:rPr>
        <w:t>100%</w:t>
      </w:r>
      <w:r w:rsidRPr="00CF255D">
        <w:rPr>
          <w:rFonts w:ascii="方正仿宋_GBK" w:eastAsia="方正仿宋_GBK" w:hint="eastAsia"/>
          <w:color w:val="000000"/>
          <w:sz w:val="30"/>
          <w:szCs w:val="30"/>
        </w:rPr>
        <w:t>的：配送率为</w:t>
      </w:r>
      <w:r w:rsidRPr="00CF255D">
        <w:rPr>
          <w:rFonts w:ascii="方正仿宋_GBK" w:eastAsia="方正仿宋_GBK"/>
          <w:color w:val="000000"/>
          <w:sz w:val="30"/>
          <w:szCs w:val="30"/>
        </w:rPr>
        <w:t>95%</w:t>
      </w:r>
      <w:r w:rsidRPr="00CF255D">
        <w:rPr>
          <w:rFonts w:ascii="方正仿宋_GBK" w:eastAsia="方正仿宋_GBK" w:hint="eastAsia"/>
          <w:color w:val="000000"/>
          <w:sz w:val="30"/>
          <w:szCs w:val="30"/>
        </w:rPr>
        <w:t>～</w:t>
      </w:r>
      <w:r w:rsidRPr="00CF255D">
        <w:rPr>
          <w:rFonts w:ascii="方正仿宋_GBK" w:eastAsia="方正仿宋_GBK"/>
          <w:color w:val="000000"/>
          <w:sz w:val="30"/>
          <w:szCs w:val="30"/>
        </w:rPr>
        <w:t>100%</w:t>
      </w:r>
      <w:r w:rsidRPr="00CF255D">
        <w:rPr>
          <w:rFonts w:ascii="方正仿宋_GBK" w:eastAsia="方正仿宋_GBK" w:hint="eastAsia"/>
          <w:color w:val="000000"/>
          <w:sz w:val="30"/>
          <w:szCs w:val="30"/>
        </w:rPr>
        <w:t>（不含</w:t>
      </w:r>
      <w:r w:rsidRPr="00CF255D">
        <w:rPr>
          <w:rFonts w:ascii="方正仿宋_GBK" w:eastAsia="方正仿宋_GBK"/>
          <w:color w:val="000000"/>
          <w:sz w:val="30"/>
          <w:szCs w:val="30"/>
        </w:rPr>
        <w:t>100%</w:t>
      </w:r>
      <w:r w:rsidRPr="00CF255D">
        <w:rPr>
          <w:rFonts w:ascii="方正仿宋_GBK" w:eastAsia="方正仿宋_GBK" w:hint="eastAsia"/>
          <w:color w:val="000000"/>
          <w:sz w:val="30"/>
          <w:szCs w:val="30"/>
        </w:rPr>
        <w:t>）的记</w:t>
      </w:r>
      <w:r w:rsidRPr="00CF255D">
        <w:rPr>
          <w:rFonts w:ascii="方正仿宋_GBK" w:eastAsia="方正仿宋_GBK"/>
          <w:color w:val="000000"/>
          <w:sz w:val="30"/>
          <w:szCs w:val="30"/>
        </w:rPr>
        <w:t>0.1</w:t>
      </w:r>
      <w:r w:rsidRPr="00CF255D">
        <w:rPr>
          <w:rFonts w:ascii="方正仿宋_GBK" w:eastAsia="方正仿宋_GBK" w:hint="eastAsia"/>
          <w:color w:val="000000"/>
          <w:sz w:val="30"/>
          <w:szCs w:val="30"/>
        </w:rPr>
        <w:t>分；配送率为</w:t>
      </w:r>
      <w:r w:rsidRPr="00CF255D">
        <w:rPr>
          <w:rFonts w:ascii="方正仿宋_GBK" w:eastAsia="方正仿宋_GBK"/>
          <w:color w:val="000000"/>
          <w:sz w:val="30"/>
          <w:szCs w:val="30"/>
        </w:rPr>
        <w:t>90%</w:t>
      </w:r>
      <w:r w:rsidRPr="00CF255D">
        <w:rPr>
          <w:rFonts w:ascii="方正仿宋_GBK" w:eastAsia="方正仿宋_GBK" w:hint="eastAsia"/>
          <w:color w:val="000000"/>
          <w:sz w:val="30"/>
          <w:szCs w:val="30"/>
        </w:rPr>
        <w:t>～</w:t>
      </w:r>
      <w:r w:rsidRPr="00CF255D">
        <w:rPr>
          <w:rFonts w:ascii="方正仿宋_GBK" w:eastAsia="方正仿宋_GBK"/>
          <w:color w:val="000000"/>
          <w:sz w:val="30"/>
          <w:szCs w:val="30"/>
        </w:rPr>
        <w:t>95%</w:t>
      </w:r>
      <w:r w:rsidRPr="00CF255D">
        <w:rPr>
          <w:rFonts w:ascii="方正仿宋_GBK" w:eastAsia="方正仿宋_GBK" w:hint="eastAsia"/>
          <w:color w:val="000000"/>
          <w:sz w:val="30"/>
          <w:szCs w:val="30"/>
        </w:rPr>
        <w:t>（不含</w:t>
      </w:r>
      <w:r w:rsidRPr="00CF255D">
        <w:rPr>
          <w:rFonts w:ascii="方正仿宋_GBK" w:eastAsia="方正仿宋_GBK"/>
          <w:color w:val="000000"/>
          <w:sz w:val="30"/>
          <w:szCs w:val="30"/>
        </w:rPr>
        <w:t>95%</w:t>
      </w:r>
      <w:r w:rsidRPr="00CF255D">
        <w:rPr>
          <w:rFonts w:ascii="方正仿宋_GBK" w:eastAsia="方正仿宋_GBK" w:hint="eastAsia"/>
          <w:color w:val="000000"/>
          <w:sz w:val="30"/>
          <w:szCs w:val="30"/>
        </w:rPr>
        <w:t>）的记</w:t>
      </w:r>
      <w:r w:rsidRPr="00CF255D">
        <w:rPr>
          <w:rFonts w:ascii="方正仿宋_GBK" w:eastAsia="方正仿宋_GBK"/>
          <w:color w:val="000000"/>
          <w:sz w:val="30"/>
          <w:szCs w:val="30"/>
        </w:rPr>
        <w:t>0.5</w:t>
      </w:r>
      <w:r w:rsidRPr="00CF255D">
        <w:rPr>
          <w:rFonts w:ascii="方正仿宋_GBK" w:eastAsia="方正仿宋_GBK" w:hint="eastAsia"/>
          <w:color w:val="000000"/>
          <w:sz w:val="30"/>
          <w:szCs w:val="30"/>
        </w:rPr>
        <w:t>分；配送率为</w:t>
      </w:r>
      <w:r w:rsidRPr="00CF255D">
        <w:rPr>
          <w:rFonts w:ascii="方正仿宋_GBK" w:eastAsia="方正仿宋_GBK"/>
          <w:color w:val="000000"/>
          <w:sz w:val="30"/>
          <w:szCs w:val="30"/>
        </w:rPr>
        <w:t>85%</w:t>
      </w:r>
      <w:r w:rsidRPr="00CF255D">
        <w:rPr>
          <w:rFonts w:ascii="方正仿宋_GBK" w:eastAsia="方正仿宋_GBK" w:hint="eastAsia"/>
          <w:color w:val="000000"/>
          <w:sz w:val="30"/>
          <w:szCs w:val="30"/>
        </w:rPr>
        <w:t>～</w:t>
      </w:r>
      <w:r w:rsidRPr="00CF255D">
        <w:rPr>
          <w:rFonts w:ascii="方正仿宋_GBK" w:eastAsia="方正仿宋_GBK"/>
          <w:color w:val="000000"/>
          <w:sz w:val="30"/>
          <w:szCs w:val="30"/>
        </w:rPr>
        <w:t>90%</w:t>
      </w:r>
      <w:r w:rsidRPr="00CF255D">
        <w:rPr>
          <w:rFonts w:ascii="方正仿宋_GBK" w:eastAsia="方正仿宋_GBK" w:hint="eastAsia"/>
          <w:color w:val="000000"/>
          <w:sz w:val="30"/>
          <w:szCs w:val="30"/>
        </w:rPr>
        <w:t>（不含</w:t>
      </w:r>
      <w:r w:rsidRPr="00CF255D">
        <w:rPr>
          <w:rFonts w:ascii="方正仿宋_GBK" w:eastAsia="方正仿宋_GBK"/>
          <w:color w:val="000000"/>
          <w:sz w:val="30"/>
          <w:szCs w:val="30"/>
        </w:rPr>
        <w:t>90%</w:t>
      </w:r>
      <w:r w:rsidRPr="00CF255D">
        <w:rPr>
          <w:rFonts w:ascii="方正仿宋_GBK" w:eastAsia="方正仿宋_GBK" w:hint="eastAsia"/>
          <w:color w:val="000000"/>
          <w:sz w:val="30"/>
          <w:szCs w:val="30"/>
        </w:rPr>
        <w:t>）的记1分</w:t>
      </w:r>
      <w:r w:rsidRPr="00CF255D">
        <w:rPr>
          <w:rFonts w:ascii="方正仿宋_GBK" w:eastAsia="方正仿宋_GBK"/>
          <w:color w:val="000000"/>
          <w:sz w:val="30"/>
          <w:szCs w:val="30"/>
        </w:rPr>
        <w:t>；</w:t>
      </w:r>
      <w:r w:rsidRPr="00CF255D">
        <w:rPr>
          <w:rFonts w:ascii="方正仿宋_GBK" w:eastAsia="方正仿宋_GBK" w:hint="eastAsia"/>
          <w:color w:val="000000"/>
          <w:sz w:val="30"/>
          <w:szCs w:val="30"/>
        </w:rPr>
        <w:t>配送率为</w:t>
      </w:r>
      <w:r w:rsidRPr="00CF255D">
        <w:rPr>
          <w:rFonts w:ascii="方正仿宋_GBK" w:eastAsia="方正仿宋_GBK"/>
          <w:color w:val="000000"/>
          <w:sz w:val="30"/>
          <w:szCs w:val="30"/>
        </w:rPr>
        <w:t>75%</w:t>
      </w:r>
      <w:r w:rsidRPr="00CF255D">
        <w:rPr>
          <w:rFonts w:ascii="方正仿宋_GBK" w:eastAsia="方正仿宋_GBK" w:hint="eastAsia"/>
          <w:color w:val="000000"/>
          <w:sz w:val="30"/>
          <w:szCs w:val="30"/>
        </w:rPr>
        <w:t>～</w:t>
      </w:r>
      <w:r w:rsidRPr="00CF255D">
        <w:rPr>
          <w:rFonts w:ascii="方正仿宋_GBK" w:eastAsia="方正仿宋_GBK"/>
          <w:color w:val="000000"/>
          <w:sz w:val="30"/>
          <w:szCs w:val="30"/>
        </w:rPr>
        <w:t>85%</w:t>
      </w:r>
      <w:r w:rsidRPr="00CF255D">
        <w:rPr>
          <w:rFonts w:ascii="方正仿宋_GBK" w:eastAsia="方正仿宋_GBK" w:hint="eastAsia"/>
          <w:color w:val="000000"/>
          <w:sz w:val="30"/>
          <w:szCs w:val="30"/>
        </w:rPr>
        <w:t>（不含</w:t>
      </w:r>
      <w:r w:rsidRPr="00CF255D">
        <w:rPr>
          <w:rFonts w:ascii="方正仿宋_GBK" w:eastAsia="方正仿宋_GBK"/>
          <w:color w:val="000000"/>
          <w:sz w:val="30"/>
          <w:szCs w:val="30"/>
        </w:rPr>
        <w:t>85%</w:t>
      </w:r>
      <w:r w:rsidRPr="00CF255D">
        <w:rPr>
          <w:rFonts w:ascii="方正仿宋_GBK" w:eastAsia="方正仿宋_GBK" w:hint="eastAsia"/>
          <w:color w:val="000000"/>
          <w:sz w:val="30"/>
          <w:szCs w:val="30"/>
        </w:rPr>
        <w:t>）的记</w:t>
      </w:r>
      <w:r w:rsidRPr="00CF255D">
        <w:rPr>
          <w:rFonts w:ascii="方正仿宋_GBK" w:eastAsia="方正仿宋_GBK"/>
          <w:color w:val="000000"/>
          <w:sz w:val="30"/>
          <w:szCs w:val="30"/>
        </w:rPr>
        <w:t>2</w:t>
      </w:r>
      <w:r w:rsidRPr="00CF255D">
        <w:rPr>
          <w:rFonts w:ascii="方正仿宋_GBK" w:eastAsia="方正仿宋_GBK" w:hint="eastAsia"/>
          <w:color w:val="000000"/>
          <w:sz w:val="30"/>
          <w:szCs w:val="30"/>
        </w:rPr>
        <w:t>分；配送率低于</w:t>
      </w:r>
      <w:r w:rsidRPr="00CF255D">
        <w:rPr>
          <w:rFonts w:ascii="方正仿宋_GBK" w:eastAsia="方正仿宋_GBK"/>
          <w:color w:val="000000"/>
          <w:sz w:val="30"/>
          <w:szCs w:val="30"/>
        </w:rPr>
        <w:t>75%</w:t>
      </w:r>
      <w:r w:rsidRPr="00CF255D">
        <w:rPr>
          <w:rFonts w:ascii="方正仿宋_GBK" w:eastAsia="方正仿宋_GBK" w:hint="eastAsia"/>
          <w:color w:val="000000"/>
          <w:sz w:val="30"/>
          <w:szCs w:val="30"/>
        </w:rPr>
        <w:t>的记</w:t>
      </w:r>
      <w:r w:rsidRPr="00CF255D">
        <w:rPr>
          <w:rFonts w:ascii="方正仿宋_GBK" w:eastAsia="方正仿宋_GBK"/>
          <w:color w:val="000000"/>
          <w:sz w:val="30"/>
          <w:szCs w:val="30"/>
        </w:rPr>
        <w:t>3</w:t>
      </w:r>
      <w:r w:rsidRPr="00CF255D">
        <w:rPr>
          <w:rFonts w:ascii="方正仿宋_GBK" w:eastAsia="方正仿宋_GBK" w:hint="eastAsia"/>
          <w:color w:val="000000"/>
          <w:sz w:val="30"/>
          <w:szCs w:val="30"/>
        </w:rPr>
        <w:t>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（三）供应的药品与医疗卫生机构订单要求不相符的，每笔订单记</w:t>
      </w:r>
      <w:r w:rsidRPr="00CF255D">
        <w:rPr>
          <w:rFonts w:ascii="方正仿宋_GBK" w:eastAsia="方正仿宋_GBK"/>
          <w:color w:val="000000"/>
          <w:sz w:val="30"/>
          <w:szCs w:val="30"/>
        </w:rPr>
        <w:t>1</w:t>
      </w:r>
      <w:r w:rsidRPr="00CF255D">
        <w:rPr>
          <w:rFonts w:ascii="方正仿宋_GBK" w:eastAsia="方正仿宋_GBK" w:hint="eastAsia"/>
          <w:color w:val="000000"/>
          <w:sz w:val="30"/>
          <w:szCs w:val="30"/>
        </w:rPr>
        <w:t>分；拒绝调换的，每笔订单记</w:t>
      </w:r>
      <w:r w:rsidRPr="00CF255D">
        <w:rPr>
          <w:rFonts w:ascii="方正仿宋_GBK" w:eastAsia="方正仿宋_GBK"/>
          <w:color w:val="000000"/>
          <w:sz w:val="30"/>
          <w:szCs w:val="30"/>
        </w:rPr>
        <w:t>6</w:t>
      </w:r>
      <w:r w:rsidRPr="00CF255D">
        <w:rPr>
          <w:rFonts w:ascii="方正仿宋_GBK" w:eastAsia="方正仿宋_GBK" w:hint="eastAsia"/>
          <w:color w:val="000000"/>
          <w:sz w:val="30"/>
          <w:szCs w:val="30"/>
        </w:rPr>
        <w:t>分。</w:t>
      </w:r>
      <w:r w:rsidRPr="00CF255D">
        <w:rPr>
          <w:rFonts w:ascii="方正仿宋_GBK" w:eastAsia="方正仿宋_GBK"/>
          <w:color w:val="000000"/>
          <w:sz w:val="30"/>
          <w:szCs w:val="30"/>
        </w:rPr>
        <w:t xml:space="preserve"> </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（四）因流通企业存在考核不合格、商业贿赂案件等原因，生产企业被要求更换</w:t>
      </w:r>
      <w:r w:rsidRPr="00CF255D">
        <w:rPr>
          <w:rFonts w:ascii="方正仿宋_GBK" w:eastAsia="方正仿宋_GBK"/>
          <w:color w:val="000000"/>
          <w:sz w:val="30"/>
          <w:szCs w:val="30"/>
        </w:rPr>
        <w:t>区域内流通企业</w:t>
      </w:r>
      <w:r w:rsidRPr="00CF255D">
        <w:rPr>
          <w:rFonts w:ascii="方正仿宋_GBK" w:eastAsia="方正仿宋_GBK" w:hint="eastAsia"/>
          <w:color w:val="000000"/>
          <w:sz w:val="30"/>
          <w:szCs w:val="30"/>
        </w:rPr>
        <w:t>，未及时更换或者拒不更换的，每次记4分。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（五）药品断供前未履行提前告知义务或者告知信息不属实的，每个品种记6分；造成严重后果的，</w:t>
      </w:r>
      <w:r w:rsidRPr="00CF255D">
        <w:rPr>
          <w:rFonts w:ascii="方正仿宋_GBK" w:eastAsia="方正仿宋_GBK" w:hAnsi="仿宋" w:hint="eastAsia"/>
          <w:color w:val="000000"/>
          <w:sz w:val="30"/>
          <w:szCs w:val="30"/>
        </w:rPr>
        <w:t>每个品种记12分。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（六）生产企业不执行“两票制”规定</w:t>
      </w:r>
      <w:r w:rsidRPr="00CF255D">
        <w:rPr>
          <w:rFonts w:ascii="方正仿宋_GBK" w:eastAsia="方正仿宋_GBK" w:hAnsi="仿宋" w:hint="eastAsia"/>
          <w:color w:val="000000"/>
          <w:sz w:val="30"/>
          <w:szCs w:val="30"/>
        </w:rPr>
        <w:t>的，每个品种记12分；流通企业</w:t>
      </w:r>
      <w:r w:rsidRPr="00CF255D">
        <w:rPr>
          <w:rFonts w:ascii="方正仿宋_GBK" w:eastAsia="方正仿宋_GBK" w:hint="eastAsia"/>
          <w:color w:val="000000"/>
          <w:sz w:val="30"/>
          <w:szCs w:val="30"/>
        </w:rPr>
        <w:t>未作出执行“两票制”承诺或者</w:t>
      </w:r>
      <w:r w:rsidRPr="00CF255D">
        <w:rPr>
          <w:rFonts w:ascii="方正仿宋_GBK" w:eastAsia="方正仿宋_GBK" w:hAnsi="仿宋" w:hint="eastAsia"/>
          <w:color w:val="000000"/>
          <w:sz w:val="30"/>
          <w:szCs w:val="30"/>
        </w:rPr>
        <w:t>不执行“两票制”规定的，每个品种记12分。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（七）供应的药品存在质量问题的，</w:t>
      </w:r>
      <w:r w:rsidRPr="00CF255D">
        <w:rPr>
          <w:rFonts w:ascii="方正仿宋_GBK" w:eastAsia="方正仿宋_GBK" w:hAnsi="仿宋" w:hint="eastAsia"/>
          <w:color w:val="000000"/>
          <w:sz w:val="30"/>
          <w:szCs w:val="30"/>
        </w:rPr>
        <w:t>每个品种</w:t>
      </w:r>
      <w:r w:rsidRPr="00CF255D">
        <w:rPr>
          <w:rFonts w:ascii="方正仿宋_GBK" w:eastAsia="方正仿宋_GBK" w:hint="eastAsia"/>
          <w:color w:val="000000"/>
          <w:sz w:val="30"/>
          <w:szCs w:val="30"/>
        </w:rPr>
        <w:t>记</w:t>
      </w:r>
      <w:r w:rsidRPr="00CF255D">
        <w:rPr>
          <w:rFonts w:ascii="方正仿宋_GBK" w:eastAsia="方正仿宋_GBK"/>
          <w:color w:val="000000"/>
          <w:sz w:val="30"/>
          <w:szCs w:val="30"/>
        </w:rPr>
        <w:t>12</w:t>
      </w:r>
      <w:r w:rsidRPr="00CF255D">
        <w:rPr>
          <w:rFonts w:ascii="方正仿宋_GBK" w:eastAsia="方正仿宋_GBK" w:hint="eastAsia"/>
          <w:color w:val="000000"/>
          <w:sz w:val="30"/>
          <w:szCs w:val="30"/>
        </w:rPr>
        <w:t>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（八）网下</w:t>
      </w:r>
      <w:r w:rsidRPr="00CF255D">
        <w:rPr>
          <w:rFonts w:ascii="方正仿宋_GBK" w:eastAsia="方正仿宋_GBK"/>
          <w:color w:val="000000"/>
          <w:sz w:val="30"/>
          <w:szCs w:val="30"/>
        </w:rPr>
        <w:t>与</w:t>
      </w:r>
      <w:r w:rsidRPr="00CF255D">
        <w:rPr>
          <w:rFonts w:ascii="方正仿宋_GBK" w:eastAsia="方正仿宋_GBK" w:hint="eastAsia"/>
          <w:color w:val="000000"/>
          <w:sz w:val="30"/>
          <w:szCs w:val="30"/>
        </w:rPr>
        <w:t>医疗</w:t>
      </w:r>
      <w:r w:rsidRPr="00CF255D">
        <w:rPr>
          <w:rFonts w:ascii="方正仿宋_GBK" w:eastAsia="方正仿宋_GBK"/>
          <w:color w:val="000000"/>
          <w:sz w:val="30"/>
          <w:szCs w:val="30"/>
        </w:rPr>
        <w:t>卫生机构发生</w:t>
      </w:r>
      <w:r w:rsidRPr="00CF255D">
        <w:rPr>
          <w:rFonts w:ascii="方正仿宋_GBK" w:eastAsia="方正仿宋_GBK" w:hint="eastAsia"/>
          <w:color w:val="000000"/>
          <w:sz w:val="30"/>
          <w:szCs w:val="30"/>
        </w:rPr>
        <w:t>药品</w:t>
      </w:r>
      <w:r w:rsidRPr="00CF255D">
        <w:rPr>
          <w:rFonts w:ascii="方正仿宋_GBK" w:eastAsia="方正仿宋_GBK"/>
          <w:color w:val="000000"/>
          <w:sz w:val="30"/>
          <w:szCs w:val="30"/>
        </w:rPr>
        <w:t>购销行为的</w:t>
      </w:r>
      <w:r w:rsidRPr="00CF255D">
        <w:rPr>
          <w:rFonts w:ascii="方正仿宋_GBK" w:eastAsia="方正仿宋_GBK" w:hint="eastAsia"/>
          <w:color w:val="000000"/>
          <w:sz w:val="30"/>
          <w:szCs w:val="30"/>
        </w:rPr>
        <w:t>（主要指非省级入围产品，临床危急重症救治、重大突发公共卫生事件处置等特殊情况下应急使用</w:t>
      </w:r>
      <w:r w:rsidRPr="00CF255D">
        <w:rPr>
          <w:rFonts w:ascii="方正仿宋_GBK" w:eastAsia="方正仿宋_GBK"/>
          <w:color w:val="000000"/>
          <w:sz w:val="30"/>
          <w:szCs w:val="30"/>
        </w:rPr>
        <w:t>的药品</w:t>
      </w:r>
      <w:r w:rsidRPr="00CF255D">
        <w:rPr>
          <w:rFonts w:ascii="方正仿宋_GBK" w:eastAsia="方正仿宋_GBK" w:hint="eastAsia"/>
          <w:color w:val="000000"/>
          <w:sz w:val="30"/>
          <w:szCs w:val="30"/>
        </w:rPr>
        <w:t>且事后7个工作日内向所属卫生计生行政部门报备的除外），每笔订单记</w:t>
      </w:r>
      <w:r w:rsidRPr="00CF255D">
        <w:rPr>
          <w:rFonts w:ascii="方正仿宋_GBK" w:eastAsia="方正仿宋_GBK"/>
          <w:color w:val="000000"/>
          <w:sz w:val="30"/>
          <w:szCs w:val="30"/>
        </w:rPr>
        <w:t>12</w:t>
      </w:r>
      <w:r w:rsidRPr="00CF255D">
        <w:rPr>
          <w:rFonts w:ascii="方正仿宋_GBK" w:eastAsia="方正仿宋_GBK" w:hint="eastAsia"/>
          <w:color w:val="000000"/>
          <w:sz w:val="30"/>
          <w:szCs w:val="30"/>
        </w:rPr>
        <w:t>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lastRenderedPageBreak/>
        <w:t>（九）供应的药品价格</w:t>
      </w:r>
      <w:r w:rsidRPr="00CF255D">
        <w:rPr>
          <w:rFonts w:ascii="方正仿宋_GBK" w:eastAsia="方正仿宋_GBK"/>
          <w:color w:val="000000"/>
          <w:sz w:val="30"/>
          <w:szCs w:val="30"/>
        </w:rPr>
        <w:t>与省药采平台</w:t>
      </w:r>
      <w:r w:rsidRPr="00CF255D">
        <w:rPr>
          <w:rFonts w:ascii="方正仿宋_GBK" w:eastAsia="方正仿宋_GBK" w:hint="eastAsia"/>
          <w:color w:val="000000"/>
          <w:sz w:val="30"/>
          <w:szCs w:val="30"/>
        </w:rPr>
        <w:t>价格不一致的，每笔订单记</w:t>
      </w:r>
      <w:r w:rsidRPr="00CF255D">
        <w:rPr>
          <w:rFonts w:ascii="方正仿宋_GBK" w:eastAsia="方正仿宋_GBK"/>
          <w:color w:val="000000"/>
          <w:sz w:val="30"/>
          <w:szCs w:val="30"/>
        </w:rPr>
        <w:t>12</w:t>
      </w:r>
      <w:r w:rsidRPr="00CF255D">
        <w:rPr>
          <w:rFonts w:ascii="方正仿宋_GBK" w:eastAsia="方正仿宋_GBK" w:hint="eastAsia"/>
          <w:color w:val="000000"/>
          <w:sz w:val="30"/>
          <w:szCs w:val="30"/>
        </w:rPr>
        <w:t>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（十）经纪检监察、法院、工商等相关执纪执法部门认定，存在商业贿赂行为的，记</w:t>
      </w:r>
      <w:r w:rsidRPr="00CF255D">
        <w:rPr>
          <w:rFonts w:ascii="方正仿宋_GBK" w:eastAsia="方正仿宋_GBK"/>
          <w:color w:val="000000"/>
          <w:sz w:val="30"/>
          <w:szCs w:val="30"/>
        </w:rPr>
        <w:t>12</w:t>
      </w:r>
      <w:r w:rsidRPr="00CF255D">
        <w:rPr>
          <w:rFonts w:ascii="方正仿宋_GBK" w:eastAsia="方正仿宋_GBK" w:hint="eastAsia"/>
          <w:color w:val="000000"/>
          <w:sz w:val="30"/>
          <w:szCs w:val="30"/>
        </w:rPr>
        <w:t>分。</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第七条</w:t>
      </w:r>
      <w:r w:rsidRPr="00CF255D">
        <w:rPr>
          <w:rFonts w:ascii="方正楷体_GBK" w:eastAsia="方正楷体_GBK" w:hint="eastAsia"/>
          <w:color w:val="000000"/>
          <w:sz w:val="30"/>
          <w:szCs w:val="30"/>
        </w:rPr>
        <w:t xml:space="preserve"> </w:t>
      </w:r>
      <w:r w:rsidRPr="00CF255D">
        <w:rPr>
          <w:rFonts w:ascii="方正黑体_GBK" w:eastAsia="方正黑体_GBK" w:hint="eastAsia"/>
          <w:color w:val="000000"/>
          <w:sz w:val="30"/>
          <w:szCs w:val="30"/>
        </w:rPr>
        <w:t xml:space="preserve"> </w:t>
      </w:r>
      <w:r w:rsidRPr="00CF255D">
        <w:rPr>
          <w:rFonts w:ascii="方正仿宋_GBK" w:eastAsia="方正仿宋_GBK" w:hint="eastAsia"/>
          <w:color w:val="000000"/>
          <w:sz w:val="30"/>
          <w:szCs w:val="30"/>
        </w:rPr>
        <w:t>供货企业有应当被记分行为的，医疗</w:t>
      </w:r>
      <w:r w:rsidRPr="00CF255D">
        <w:rPr>
          <w:rFonts w:ascii="方正仿宋_GBK" w:eastAsia="方正仿宋_GBK"/>
          <w:color w:val="000000"/>
          <w:sz w:val="30"/>
          <w:szCs w:val="30"/>
        </w:rPr>
        <w:t>卫生机构应</w:t>
      </w:r>
      <w:r w:rsidRPr="00CF255D">
        <w:rPr>
          <w:rFonts w:ascii="方正仿宋_GBK" w:eastAsia="方正仿宋_GBK" w:hint="eastAsia"/>
          <w:color w:val="000000"/>
          <w:sz w:val="30"/>
          <w:szCs w:val="30"/>
        </w:rPr>
        <w:t>当</w:t>
      </w:r>
      <w:r w:rsidRPr="00CF255D">
        <w:rPr>
          <w:rFonts w:ascii="方正仿宋_GBK" w:eastAsia="方正仿宋_GBK"/>
          <w:color w:val="000000"/>
          <w:sz w:val="30"/>
          <w:szCs w:val="30"/>
        </w:rPr>
        <w:t>及时记录</w:t>
      </w:r>
      <w:r w:rsidRPr="00CF255D">
        <w:rPr>
          <w:rFonts w:ascii="方正仿宋_GBK" w:eastAsia="方正仿宋_GBK" w:hint="eastAsia"/>
          <w:color w:val="000000"/>
          <w:sz w:val="30"/>
          <w:szCs w:val="30"/>
        </w:rPr>
        <w:t>，</w:t>
      </w:r>
      <w:r w:rsidRPr="00CF255D">
        <w:rPr>
          <w:rFonts w:ascii="方正仿宋_GBK" w:eastAsia="方正仿宋_GBK"/>
          <w:color w:val="000000"/>
          <w:sz w:val="30"/>
          <w:szCs w:val="30"/>
        </w:rPr>
        <w:t>并报送所属</w:t>
      </w:r>
      <w:r w:rsidRPr="00CF255D">
        <w:rPr>
          <w:rFonts w:ascii="方正仿宋_GBK" w:eastAsia="方正仿宋_GBK" w:hint="eastAsia"/>
          <w:color w:val="000000"/>
          <w:sz w:val="30"/>
          <w:szCs w:val="30"/>
        </w:rPr>
        <w:t>设区市、县（市、区）卫生计生行政部门。报送记分项目前，医疗</w:t>
      </w:r>
      <w:r w:rsidRPr="00CF255D">
        <w:rPr>
          <w:rFonts w:ascii="方正仿宋_GBK" w:eastAsia="方正仿宋_GBK"/>
          <w:color w:val="000000"/>
          <w:sz w:val="30"/>
          <w:szCs w:val="30"/>
        </w:rPr>
        <w:t>卫生机构</w:t>
      </w:r>
      <w:r w:rsidRPr="00CF255D">
        <w:rPr>
          <w:rFonts w:ascii="方正仿宋_GBK" w:eastAsia="方正仿宋_GBK" w:hint="eastAsia"/>
          <w:color w:val="000000"/>
          <w:sz w:val="30"/>
          <w:szCs w:val="30"/>
        </w:rPr>
        <w:t>应当书面或者通过省药采平台告知相关供货企业，列明违规行为发生时间、地点及记分理由等内容。</w:t>
      </w:r>
    </w:p>
    <w:p w:rsidR="002B59FB" w:rsidRPr="00CF255D" w:rsidRDefault="002B59FB" w:rsidP="002B59FB">
      <w:pPr>
        <w:ind w:firstLine="630"/>
        <w:rPr>
          <w:rFonts w:ascii="方正黑体_GBK" w:eastAsia="方正黑体_GBK"/>
          <w:color w:val="000000"/>
          <w:sz w:val="30"/>
          <w:szCs w:val="30"/>
        </w:rPr>
      </w:pPr>
      <w:r w:rsidRPr="00CF255D">
        <w:rPr>
          <w:rFonts w:ascii="方正黑体_GBK" w:eastAsia="方正黑体_GBK" w:hint="eastAsia"/>
          <w:color w:val="000000"/>
          <w:sz w:val="30"/>
          <w:szCs w:val="30"/>
        </w:rPr>
        <w:t>第八</w:t>
      </w:r>
      <w:r w:rsidRPr="00CF255D">
        <w:rPr>
          <w:rFonts w:ascii="方正黑体_GBK" w:eastAsia="方正黑体_GBK"/>
          <w:color w:val="000000"/>
          <w:sz w:val="30"/>
          <w:szCs w:val="30"/>
        </w:rPr>
        <w:t>条</w:t>
      </w:r>
      <w:r w:rsidRPr="00CF255D">
        <w:rPr>
          <w:rFonts w:ascii="方正楷体_GBK" w:eastAsia="方正楷体_GBK" w:hint="eastAsia"/>
          <w:color w:val="000000"/>
          <w:sz w:val="30"/>
          <w:szCs w:val="30"/>
        </w:rPr>
        <w:t xml:space="preserve"> </w:t>
      </w:r>
      <w:r w:rsidRPr="00CF255D">
        <w:rPr>
          <w:rFonts w:ascii="方正黑体_GBK" w:eastAsia="方正黑体_GBK" w:hint="eastAsia"/>
          <w:color w:val="000000"/>
          <w:sz w:val="30"/>
          <w:szCs w:val="30"/>
        </w:rPr>
        <w:t xml:space="preserve"> </w:t>
      </w:r>
      <w:r w:rsidRPr="00CF255D">
        <w:rPr>
          <w:rFonts w:ascii="方正仿宋_GBK" w:eastAsia="方正仿宋_GBK" w:hint="eastAsia"/>
          <w:color w:val="000000"/>
          <w:sz w:val="30"/>
          <w:szCs w:val="30"/>
        </w:rPr>
        <w:t>供货企业对被记分有异议的，可以自收到医疗</w:t>
      </w:r>
      <w:r w:rsidRPr="00CF255D">
        <w:rPr>
          <w:rFonts w:ascii="方正仿宋_GBK" w:eastAsia="方正仿宋_GBK"/>
          <w:color w:val="000000"/>
          <w:sz w:val="30"/>
          <w:szCs w:val="30"/>
        </w:rPr>
        <w:t>卫生机构</w:t>
      </w:r>
      <w:r w:rsidRPr="00CF255D">
        <w:rPr>
          <w:rFonts w:ascii="方正仿宋_GBK" w:eastAsia="方正仿宋_GBK" w:hint="eastAsia"/>
          <w:color w:val="000000"/>
          <w:sz w:val="30"/>
          <w:szCs w:val="30"/>
        </w:rPr>
        <w:t>书面或者省药采平台告知之日起7个工作日内，向设区市、县（市、区）卫生计生行政部门提出异议申请。受理申请的设区市、县（市、区）卫生计生行政部门在收到供货企业申请后7个工作日内予以答复。对答复不服的，可以依法申请行政复议或者提起诉讼。</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第九条</w:t>
      </w:r>
      <w:r w:rsidRPr="00CF255D">
        <w:rPr>
          <w:rFonts w:ascii="方正楷体_GBK" w:eastAsia="方正楷体_GBK" w:hint="eastAsia"/>
          <w:color w:val="000000"/>
          <w:sz w:val="30"/>
          <w:szCs w:val="30"/>
        </w:rPr>
        <w:t xml:space="preserve"> </w:t>
      </w:r>
      <w:r w:rsidRPr="00CF255D">
        <w:rPr>
          <w:rFonts w:ascii="方正仿宋_GBK" w:eastAsia="方正仿宋_GBK" w:hint="eastAsia"/>
          <w:color w:val="000000"/>
          <w:sz w:val="30"/>
          <w:szCs w:val="30"/>
        </w:rPr>
        <w:t xml:space="preserve"> 设区市、县（市、区）卫生计生行政部门收到辖区医疗</w:t>
      </w:r>
      <w:r w:rsidRPr="00CF255D">
        <w:rPr>
          <w:rFonts w:ascii="方正仿宋_GBK" w:eastAsia="方正仿宋_GBK"/>
          <w:color w:val="000000"/>
          <w:sz w:val="30"/>
          <w:szCs w:val="30"/>
        </w:rPr>
        <w:t>卫生机构</w:t>
      </w:r>
      <w:r w:rsidRPr="00CF255D">
        <w:rPr>
          <w:rFonts w:ascii="方正仿宋_GBK" w:eastAsia="方正仿宋_GBK" w:hint="eastAsia"/>
          <w:color w:val="000000"/>
          <w:sz w:val="30"/>
          <w:szCs w:val="30"/>
        </w:rPr>
        <w:t>报送的记分项目后，应当按规定予以记分。县（市、区）卫生计生行政部门应当于每月底前将记分项目汇总并上报所属设区市卫生计生行政部门。</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 xml:space="preserve">第十条  </w:t>
      </w:r>
      <w:r w:rsidRPr="00CF255D">
        <w:rPr>
          <w:rFonts w:ascii="方正仿宋_GBK" w:eastAsia="方正仿宋_GBK" w:hint="eastAsia"/>
          <w:color w:val="000000"/>
          <w:sz w:val="30"/>
          <w:szCs w:val="30"/>
        </w:rPr>
        <w:t>设区市卫生计生行政部门应当于每月7日前公示上个月供货企业记分情况。</w:t>
      </w:r>
    </w:p>
    <w:p w:rsidR="002B59FB" w:rsidRPr="00CF255D" w:rsidRDefault="002B59FB" w:rsidP="002B59FB">
      <w:pPr>
        <w:ind w:firstLine="630"/>
        <w:rPr>
          <w:rFonts w:ascii="方正黑体_GBK" w:eastAsia="方正黑体_GBK"/>
          <w:color w:val="000000"/>
          <w:sz w:val="30"/>
          <w:szCs w:val="30"/>
        </w:rPr>
      </w:pPr>
      <w:r w:rsidRPr="00CF255D">
        <w:rPr>
          <w:rFonts w:ascii="方正黑体_GBK" w:eastAsia="方正黑体_GBK" w:hint="eastAsia"/>
          <w:color w:val="000000"/>
          <w:sz w:val="30"/>
          <w:szCs w:val="30"/>
        </w:rPr>
        <w:t xml:space="preserve">第十一条  </w:t>
      </w:r>
      <w:r w:rsidRPr="00CF255D">
        <w:rPr>
          <w:rFonts w:ascii="方正仿宋_GBK" w:eastAsia="方正仿宋_GBK" w:hint="eastAsia"/>
          <w:color w:val="000000"/>
          <w:sz w:val="30"/>
          <w:szCs w:val="30"/>
        </w:rPr>
        <w:t>设区市卫生计生行政部门应当于每个季度首月</w:t>
      </w:r>
      <w:r w:rsidRPr="00CF255D">
        <w:rPr>
          <w:rFonts w:ascii="方正仿宋_GBK" w:eastAsia="方正仿宋_GBK"/>
          <w:color w:val="000000"/>
          <w:sz w:val="30"/>
          <w:szCs w:val="30"/>
        </w:rPr>
        <w:t>1</w:t>
      </w:r>
      <w:r w:rsidRPr="00CF255D">
        <w:rPr>
          <w:rFonts w:ascii="方正仿宋_GBK" w:eastAsia="方正仿宋_GBK" w:hint="eastAsia"/>
          <w:color w:val="000000"/>
          <w:sz w:val="30"/>
          <w:szCs w:val="30"/>
        </w:rPr>
        <w:t>5日前，通过省药采平台汇总报送本辖区上一季度对供货企业积分考核情况。积分考核结果按季度在省药采平台进行统一集中</w:t>
      </w:r>
      <w:r w:rsidRPr="00CF255D">
        <w:rPr>
          <w:rFonts w:ascii="方正仿宋_GBK" w:eastAsia="方正仿宋_GBK" w:hint="eastAsia"/>
          <w:color w:val="000000"/>
          <w:sz w:val="30"/>
          <w:szCs w:val="30"/>
        </w:rPr>
        <w:lastRenderedPageBreak/>
        <w:t>公布。</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第十二条</w:t>
      </w:r>
      <w:r w:rsidRPr="00CF255D">
        <w:rPr>
          <w:rFonts w:ascii="方正仿宋_GBK" w:eastAsia="方正仿宋_GBK" w:hint="eastAsia"/>
          <w:color w:val="000000"/>
          <w:sz w:val="30"/>
          <w:szCs w:val="30"/>
        </w:rPr>
        <w:t xml:space="preserve"> </w:t>
      </w:r>
      <w:r w:rsidRPr="00CF255D">
        <w:rPr>
          <w:rFonts w:ascii="方正仿宋_GBK" w:eastAsia="方正仿宋_GBK"/>
          <w:color w:val="000000"/>
          <w:sz w:val="30"/>
          <w:szCs w:val="30"/>
        </w:rPr>
        <w:t xml:space="preserve"> </w:t>
      </w:r>
      <w:r w:rsidRPr="00CF255D">
        <w:rPr>
          <w:rFonts w:ascii="方正仿宋_GBK" w:eastAsia="方正仿宋_GBK" w:hint="eastAsia"/>
          <w:color w:val="000000"/>
          <w:sz w:val="30"/>
          <w:szCs w:val="30"/>
        </w:rPr>
        <w:t>设区市卫生计生行政部门根据供货企业在</w:t>
      </w:r>
      <w:r w:rsidRPr="00CF255D">
        <w:rPr>
          <w:rFonts w:ascii="方正仿宋_GBK" w:eastAsia="方正仿宋_GBK"/>
          <w:color w:val="000000"/>
          <w:sz w:val="30"/>
          <w:szCs w:val="30"/>
        </w:rPr>
        <w:t>本</w:t>
      </w:r>
      <w:r w:rsidRPr="00CF255D">
        <w:rPr>
          <w:rFonts w:ascii="方正仿宋_GBK" w:eastAsia="方正仿宋_GBK" w:hint="eastAsia"/>
          <w:color w:val="000000"/>
          <w:sz w:val="30"/>
          <w:szCs w:val="30"/>
        </w:rPr>
        <w:t>辖区内的积分考核情况</w:t>
      </w:r>
      <w:r w:rsidRPr="00CF255D">
        <w:rPr>
          <w:rFonts w:ascii="方正仿宋_GBK" w:eastAsia="方正仿宋_GBK"/>
          <w:color w:val="000000"/>
          <w:sz w:val="30"/>
          <w:szCs w:val="30"/>
        </w:rPr>
        <w:t xml:space="preserve">，按照下列方式进行处理： </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（一）对在一个积分周期内积分未达到12分的，积分周期期满后将积分清零。</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（二）对在一个积分周期内积分达到或者超过</w:t>
      </w:r>
      <w:r w:rsidRPr="00CF255D">
        <w:rPr>
          <w:rFonts w:ascii="方正仿宋_GBK" w:eastAsia="方正仿宋_GBK"/>
          <w:color w:val="000000"/>
          <w:sz w:val="30"/>
          <w:szCs w:val="30"/>
        </w:rPr>
        <w:t>12</w:t>
      </w:r>
      <w:r w:rsidRPr="00CF255D">
        <w:rPr>
          <w:rFonts w:ascii="方正仿宋_GBK" w:eastAsia="方正仿宋_GBK" w:hint="eastAsia"/>
          <w:color w:val="000000"/>
          <w:sz w:val="30"/>
          <w:szCs w:val="30"/>
        </w:rPr>
        <w:t>分的，记分项目为本办法第</w:t>
      </w:r>
      <w:r>
        <w:rPr>
          <w:rFonts w:ascii="方正仿宋_GBK" w:eastAsia="方正仿宋_GBK" w:hint="eastAsia"/>
          <w:color w:val="000000"/>
          <w:sz w:val="30"/>
          <w:szCs w:val="30"/>
        </w:rPr>
        <w:t>六</w:t>
      </w:r>
      <w:r w:rsidRPr="00CF255D">
        <w:rPr>
          <w:rFonts w:ascii="方正仿宋_GBK" w:eastAsia="方正仿宋_GBK" w:hint="eastAsia"/>
          <w:color w:val="000000"/>
          <w:sz w:val="30"/>
          <w:szCs w:val="30"/>
        </w:rPr>
        <w:t>条第一项至第九项的，设区市卫生计生行政部门应当按照省药品（耗材）生产流通企业责任约谈制度有关规定与供货企业进行责任约谈，责令其限期整改。对未整改或者限期整改不到位的，应当区分责任主体进行处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color w:val="000000"/>
          <w:sz w:val="30"/>
          <w:szCs w:val="30"/>
        </w:rPr>
        <w:t>1</w:t>
      </w:r>
      <w:r w:rsidRPr="00CF255D">
        <w:rPr>
          <w:rFonts w:ascii="方正仿宋_GBK" w:eastAsia="方正仿宋_GBK" w:hint="eastAsia"/>
          <w:color w:val="000000"/>
          <w:sz w:val="30"/>
          <w:szCs w:val="30"/>
        </w:rPr>
        <w:t>．积分记在流通企业名下的，设区市卫生计生行政部门应当要求生产企业及时更换流通企业。</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color w:val="000000"/>
          <w:sz w:val="30"/>
          <w:szCs w:val="30"/>
        </w:rPr>
        <w:t>2</w:t>
      </w:r>
      <w:r w:rsidRPr="00CF255D">
        <w:rPr>
          <w:rFonts w:ascii="方正仿宋_GBK" w:eastAsia="方正仿宋_GBK" w:hint="eastAsia"/>
          <w:color w:val="000000"/>
          <w:sz w:val="30"/>
          <w:szCs w:val="30"/>
        </w:rPr>
        <w:t>．积分记在生产企业名下的，设区市卫生计生行政部门应当在药品集中采购省级入围结果中重新选择其它</w:t>
      </w:r>
      <w:r w:rsidRPr="00CF255D">
        <w:rPr>
          <w:rFonts w:ascii="方正仿宋_GBK" w:eastAsia="方正仿宋_GBK"/>
          <w:color w:val="000000"/>
          <w:sz w:val="30"/>
          <w:szCs w:val="30"/>
        </w:rPr>
        <w:t>入围</w:t>
      </w:r>
      <w:r w:rsidRPr="00CF255D">
        <w:rPr>
          <w:rFonts w:ascii="方正仿宋_GBK" w:eastAsia="方正仿宋_GBK" w:hint="eastAsia"/>
          <w:color w:val="000000"/>
          <w:sz w:val="30"/>
          <w:szCs w:val="30"/>
        </w:rPr>
        <w:t>生产企业。</w:t>
      </w:r>
    </w:p>
    <w:p w:rsidR="002B59FB" w:rsidRPr="00CF255D" w:rsidRDefault="00B517EE" w:rsidP="002B59FB">
      <w:pPr>
        <w:ind w:firstLine="630"/>
        <w:rPr>
          <w:rFonts w:ascii="方正仿宋_GBK" w:eastAsia="方正仿宋_GBK"/>
          <w:color w:val="000000"/>
          <w:sz w:val="30"/>
          <w:szCs w:val="30"/>
        </w:rPr>
      </w:pPr>
      <w:r>
        <w:rPr>
          <w:rFonts w:ascii="方正仿宋_GBK" w:eastAsia="方正仿宋_GBK" w:hint="eastAsia"/>
          <w:color w:val="000000"/>
          <w:sz w:val="30"/>
          <w:szCs w:val="30"/>
        </w:rPr>
        <w:t>（三）对记分项目为本办法第六</w:t>
      </w:r>
      <w:bookmarkStart w:id="0" w:name="_GoBack"/>
      <w:bookmarkEnd w:id="0"/>
      <w:r w:rsidR="002B59FB" w:rsidRPr="00CF255D">
        <w:rPr>
          <w:rFonts w:ascii="方正仿宋_GBK" w:eastAsia="方正仿宋_GBK" w:hint="eastAsia"/>
          <w:color w:val="000000"/>
          <w:sz w:val="30"/>
          <w:szCs w:val="30"/>
        </w:rPr>
        <w:t>条第十项的，按照</w:t>
      </w:r>
      <w:r w:rsidR="002B59FB" w:rsidRPr="00CF255D">
        <w:rPr>
          <w:rFonts w:ascii="方正仿宋_GBK" w:eastAsia="方正仿宋_GBK"/>
          <w:color w:val="000000"/>
          <w:sz w:val="30"/>
          <w:szCs w:val="30"/>
        </w:rPr>
        <w:t>省</w:t>
      </w:r>
      <w:r w:rsidR="002B59FB" w:rsidRPr="00CF255D">
        <w:rPr>
          <w:rFonts w:ascii="方正仿宋_GBK" w:eastAsia="方正仿宋_GBK" w:hint="eastAsia"/>
          <w:color w:val="000000"/>
          <w:sz w:val="30"/>
          <w:szCs w:val="30"/>
        </w:rPr>
        <w:t>医药购销领域商业贿赂不良记录有关</w:t>
      </w:r>
      <w:r w:rsidR="002B59FB" w:rsidRPr="00CF255D">
        <w:rPr>
          <w:rFonts w:ascii="方正仿宋_GBK" w:eastAsia="方正仿宋_GBK"/>
          <w:color w:val="000000"/>
          <w:sz w:val="30"/>
          <w:szCs w:val="30"/>
        </w:rPr>
        <w:t>规定进行处理。</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第十三条</w:t>
      </w:r>
      <w:r w:rsidRPr="00CF255D">
        <w:rPr>
          <w:rFonts w:ascii="方正黑体_GBK" w:eastAsia="方正黑体_GBK"/>
          <w:color w:val="000000"/>
          <w:sz w:val="30"/>
          <w:szCs w:val="30"/>
        </w:rPr>
        <w:t xml:space="preserve">  </w:t>
      </w:r>
      <w:r w:rsidRPr="00CF255D">
        <w:rPr>
          <w:rFonts w:ascii="方正仿宋_GBK" w:eastAsia="方正仿宋_GBK" w:hint="eastAsia"/>
          <w:color w:val="000000"/>
          <w:sz w:val="30"/>
          <w:szCs w:val="30"/>
        </w:rPr>
        <w:t>属于下列情形之一的，可以不予记分：</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（一）因不可抗力因素，如严重自然灾害、省药采平台问题等原因，导致供货企业未能履行合同义务的。</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（二）供货企业因特殊困难无法完成追加的采购计划，提前1个月向有关部门报备的。</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（三）医疗卫生机构违约在先等其他可以不予记分的情形。</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 xml:space="preserve">第十四条  </w:t>
      </w:r>
      <w:r w:rsidRPr="00CF255D">
        <w:rPr>
          <w:rFonts w:ascii="方正仿宋_GBK" w:eastAsia="方正仿宋_GBK" w:hint="eastAsia"/>
          <w:color w:val="000000"/>
          <w:sz w:val="30"/>
          <w:szCs w:val="30"/>
        </w:rPr>
        <w:t>建立药品供货企业积分考核工作督查制度，对记分报送、记分确认、记分上报工作中履职不力的卫生计生行政部</w:t>
      </w:r>
      <w:r w:rsidRPr="00CF255D">
        <w:rPr>
          <w:rFonts w:ascii="方正仿宋_GBK" w:eastAsia="方正仿宋_GBK" w:hint="eastAsia"/>
          <w:color w:val="000000"/>
          <w:sz w:val="30"/>
          <w:szCs w:val="30"/>
        </w:rPr>
        <w:lastRenderedPageBreak/>
        <w:t>门和医疗卫生机构进行通报。发生违纪违规的，按照相关规定处理或者移交相关部门处理。</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第十五条</w:t>
      </w:r>
      <w:r w:rsidRPr="00CF255D">
        <w:rPr>
          <w:rFonts w:ascii="方正黑体_GBK" w:eastAsia="方正黑体_GBK"/>
          <w:color w:val="000000"/>
          <w:sz w:val="30"/>
          <w:szCs w:val="30"/>
        </w:rPr>
        <w:t xml:space="preserve">  </w:t>
      </w:r>
      <w:r w:rsidRPr="00CF255D">
        <w:rPr>
          <w:rFonts w:ascii="方正仿宋_GBK" w:eastAsia="方正仿宋_GBK" w:hint="eastAsia"/>
          <w:color w:val="000000"/>
          <w:sz w:val="30"/>
          <w:szCs w:val="30"/>
        </w:rPr>
        <w:t>本办法所称伴随服务</w:t>
      </w:r>
      <w:r>
        <w:rPr>
          <w:rFonts w:ascii="方正仿宋_GBK" w:eastAsia="方正仿宋_GBK" w:hint="eastAsia"/>
          <w:color w:val="000000"/>
          <w:sz w:val="30"/>
          <w:szCs w:val="30"/>
        </w:rPr>
        <w:t>，</w:t>
      </w:r>
      <w:r w:rsidRPr="00CF255D">
        <w:rPr>
          <w:rFonts w:ascii="方正仿宋_GBK" w:eastAsia="方正仿宋_GBK" w:hint="eastAsia"/>
          <w:color w:val="000000"/>
          <w:sz w:val="30"/>
          <w:szCs w:val="30"/>
        </w:rPr>
        <w:t>是指对进货验收时发现破损、药品有效期内的实际可使用时间少于6个月（原则上）或者不符合特殊约定期限的药品及其他不合格包装的药品应当在24小时内予以更换，配合提供药品搬运、拆卸、入库以及讲解或者培训等服务。</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本办法所称网上采购配送率，是指</w:t>
      </w:r>
      <w:r w:rsidRPr="00CF255D">
        <w:rPr>
          <w:rFonts w:ascii="方正仿宋_GBK" w:eastAsia="方正仿宋_GBK"/>
          <w:color w:val="000000"/>
          <w:sz w:val="30"/>
          <w:szCs w:val="30"/>
        </w:rPr>
        <w:t>1</w:t>
      </w:r>
      <w:r w:rsidRPr="00CF255D">
        <w:rPr>
          <w:rFonts w:ascii="方正仿宋_GBK" w:eastAsia="方正仿宋_GBK" w:hint="eastAsia"/>
          <w:color w:val="000000"/>
          <w:sz w:val="30"/>
          <w:szCs w:val="30"/>
        </w:rPr>
        <w:t>个自然月内，网上配送金额</w:t>
      </w:r>
      <w:r w:rsidRPr="00CF255D">
        <w:rPr>
          <w:rFonts w:ascii="方正仿宋_GBK" w:eastAsia="方正仿宋_GBK"/>
          <w:color w:val="000000"/>
          <w:sz w:val="30"/>
          <w:szCs w:val="30"/>
        </w:rPr>
        <w:t>/</w:t>
      </w:r>
      <w:r w:rsidRPr="00CF255D">
        <w:rPr>
          <w:rFonts w:ascii="方正仿宋_GBK" w:eastAsia="方正仿宋_GBK" w:hint="eastAsia"/>
          <w:color w:val="000000"/>
          <w:sz w:val="30"/>
          <w:szCs w:val="30"/>
        </w:rPr>
        <w:t>网上采购金额</w:t>
      </w:r>
      <w:r w:rsidRPr="00CF255D">
        <w:rPr>
          <w:rFonts w:ascii="方正仿宋_GBK" w:eastAsia="方正仿宋_GBK"/>
          <w:color w:val="000000"/>
          <w:sz w:val="30"/>
          <w:szCs w:val="30"/>
        </w:rPr>
        <w:t>*100%</w:t>
      </w:r>
      <w:r w:rsidRPr="00CF255D">
        <w:rPr>
          <w:rFonts w:ascii="方正仿宋_GBK" w:eastAsia="方正仿宋_GBK" w:hint="eastAsia"/>
          <w:color w:val="000000"/>
          <w:sz w:val="30"/>
          <w:szCs w:val="30"/>
        </w:rPr>
        <w:t>。</w:t>
      </w:r>
    </w:p>
    <w:p w:rsidR="002B59FB" w:rsidRPr="00CF255D" w:rsidRDefault="002B59FB" w:rsidP="002B59FB">
      <w:pPr>
        <w:ind w:firstLine="630"/>
        <w:rPr>
          <w:rFonts w:ascii="方正仿宋_GBK" w:eastAsia="方正仿宋_GBK"/>
          <w:color w:val="000000"/>
          <w:sz w:val="30"/>
          <w:szCs w:val="30"/>
        </w:rPr>
      </w:pPr>
      <w:r w:rsidRPr="00CF255D">
        <w:rPr>
          <w:rFonts w:ascii="方正仿宋_GBK" w:eastAsia="方正仿宋_GBK" w:hint="eastAsia"/>
          <w:color w:val="000000"/>
          <w:sz w:val="30"/>
          <w:szCs w:val="30"/>
        </w:rPr>
        <w:t>本办法所称产品质量问题，是指采购周期内产品被国家、省级食药监部门通报或者认定质量不合格的。</w:t>
      </w:r>
    </w:p>
    <w:p w:rsidR="002B59FB" w:rsidRPr="00CF255D" w:rsidRDefault="002B59FB" w:rsidP="002B59FB">
      <w:pPr>
        <w:ind w:firstLine="630"/>
        <w:rPr>
          <w:rFonts w:ascii="方正仿宋_GBK" w:eastAsia="方正仿宋_GBK"/>
          <w:color w:val="000000"/>
          <w:kern w:val="0"/>
          <w:sz w:val="30"/>
          <w:szCs w:val="30"/>
        </w:rPr>
      </w:pPr>
      <w:r w:rsidRPr="00CF255D">
        <w:rPr>
          <w:rFonts w:ascii="方正黑体_GBK" w:eastAsia="方正黑体_GBK" w:hint="eastAsia"/>
          <w:color w:val="000000"/>
          <w:sz w:val="30"/>
          <w:szCs w:val="30"/>
        </w:rPr>
        <w:t xml:space="preserve">第十六条  </w:t>
      </w:r>
      <w:r w:rsidRPr="00CF255D">
        <w:rPr>
          <w:rFonts w:ascii="方正仿宋_GBK" w:eastAsia="方正仿宋_GBK" w:hint="eastAsia"/>
          <w:color w:val="000000"/>
          <w:sz w:val="30"/>
          <w:szCs w:val="30"/>
        </w:rPr>
        <w:t>本办法由江苏省卫生计生行政部门负责解释。具体条款如与国家和省</w:t>
      </w:r>
      <w:r w:rsidRPr="00CF255D">
        <w:rPr>
          <w:rFonts w:ascii="方正仿宋_GBK" w:eastAsia="方正仿宋_GBK" w:hint="eastAsia"/>
          <w:color w:val="000000"/>
          <w:kern w:val="0"/>
          <w:sz w:val="30"/>
          <w:szCs w:val="30"/>
        </w:rPr>
        <w:t>新出台的政策规定不一致的，按新的政策规定执行。</w:t>
      </w:r>
    </w:p>
    <w:p w:rsidR="002B59FB" w:rsidRPr="00CF255D" w:rsidRDefault="002B59FB" w:rsidP="002B59FB">
      <w:pPr>
        <w:ind w:firstLine="630"/>
        <w:rPr>
          <w:rFonts w:ascii="方正仿宋_GBK" w:eastAsia="方正仿宋_GBK"/>
          <w:color w:val="000000"/>
          <w:sz w:val="30"/>
          <w:szCs w:val="30"/>
        </w:rPr>
      </w:pPr>
      <w:r w:rsidRPr="00CF255D">
        <w:rPr>
          <w:rFonts w:ascii="方正黑体_GBK" w:eastAsia="方正黑体_GBK" w:hint="eastAsia"/>
          <w:color w:val="000000"/>
          <w:sz w:val="30"/>
          <w:szCs w:val="30"/>
        </w:rPr>
        <w:t>第十七条</w:t>
      </w:r>
      <w:r w:rsidRPr="00CF255D">
        <w:rPr>
          <w:rFonts w:ascii="方正楷体_GBK" w:eastAsia="方正楷体_GBK" w:hint="eastAsia"/>
          <w:color w:val="000000"/>
          <w:sz w:val="30"/>
          <w:szCs w:val="30"/>
        </w:rPr>
        <w:t xml:space="preserve"> </w:t>
      </w:r>
      <w:r w:rsidRPr="00CF255D">
        <w:rPr>
          <w:rFonts w:ascii="方正黑体_GBK" w:eastAsia="方正黑体_GBK" w:hint="eastAsia"/>
          <w:color w:val="000000"/>
          <w:sz w:val="30"/>
          <w:szCs w:val="30"/>
        </w:rPr>
        <w:t xml:space="preserve"> </w:t>
      </w:r>
      <w:r w:rsidRPr="00CF255D">
        <w:rPr>
          <w:rFonts w:ascii="方正仿宋_GBK" w:eastAsia="方正仿宋_GBK" w:hint="eastAsia"/>
          <w:color w:val="000000"/>
          <w:sz w:val="30"/>
          <w:szCs w:val="30"/>
        </w:rPr>
        <w:t>本办法自2018年</w:t>
      </w:r>
      <w:r>
        <w:rPr>
          <w:rFonts w:ascii="方正仿宋_GBK" w:eastAsia="方正仿宋_GBK" w:hint="eastAsia"/>
          <w:color w:val="000000"/>
          <w:sz w:val="30"/>
          <w:szCs w:val="30"/>
        </w:rPr>
        <w:t>11</w:t>
      </w:r>
      <w:r w:rsidRPr="00CF255D">
        <w:rPr>
          <w:rFonts w:ascii="方正仿宋_GBK" w:eastAsia="方正仿宋_GBK" w:hint="eastAsia"/>
          <w:color w:val="000000"/>
          <w:sz w:val="30"/>
          <w:szCs w:val="30"/>
        </w:rPr>
        <w:t>月</w:t>
      </w:r>
      <w:r>
        <w:rPr>
          <w:rFonts w:ascii="方正仿宋_GBK" w:eastAsia="方正仿宋_GBK" w:hint="eastAsia"/>
          <w:color w:val="000000"/>
          <w:sz w:val="30"/>
          <w:szCs w:val="30"/>
        </w:rPr>
        <w:t>1</w:t>
      </w:r>
      <w:r w:rsidRPr="00CF255D">
        <w:rPr>
          <w:rFonts w:ascii="方正仿宋_GBK" w:eastAsia="方正仿宋_GBK" w:hint="eastAsia"/>
          <w:color w:val="000000"/>
          <w:sz w:val="30"/>
          <w:szCs w:val="30"/>
        </w:rPr>
        <w:t>日起施行。原《江苏省基本药物供货企业积分考核管理暂行办法》</w:t>
      </w:r>
      <w:r>
        <w:rPr>
          <w:rFonts w:ascii="方正仿宋_GBK" w:eastAsia="方正仿宋_GBK" w:hint="eastAsia"/>
          <w:color w:val="000000"/>
          <w:sz w:val="30"/>
          <w:szCs w:val="30"/>
        </w:rPr>
        <w:t>（</w:t>
      </w:r>
      <w:r w:rsidRPr="00CF255D">
        <w:rPr>
          <w:rFonts w:ascii="方正仿宋_GBK" w:eastAsia="方正仿宋_GBK" w:hint="eastAsia"/>
          <w:color w:val="000000"/>
          <w:sz w:val="30"/>
          <w:szCs w:val="30"/>
        </w:rPr>
        <w:t>苏卫规</w:t>
      </w:r>
      <w:r>
        <w:rPr>
          <w:rFonts w:ascii="方正仿宋_GBK" w:eastAsia="方正仿宋_GBK" w:hint="eastAsia"/>
          <w:color w:val="000000"/>
          <w:sz w:val="30"/>
          <w:szCs w:val="30"/>
        </w:rPr>
        <w:t>﹙</w:t>
      </w:r>
      <w:r w:rsidRPr="00CF255D">
        <w:rPr>
          <w:rFonts w:ascii="方正仿宋_GBK" w:eastAsia="方正仿宋_GBK" w:hint="eastAsia"/>
          <w:color w:val="000000"/>
          <w:sz w:val="30"/>
          <w:szCs w:val="30"/>
        </w:rPr>
        <w:t>药政</w:t>
      </w:r>
      <w:r>
        <w:rPr>
          <w:rFonts w:ascii="方正仿宋_GBK" w:eastAsia="方正仿宋_GBK" w:hint="eastAsia"/>
          <w:color w:val="000000"/>
          <w:sz w:val="30"/>
          <w:szCs w:val="30"/>
        </w:rPr>
        <w:t>﹚</w:t>
      </w:r>
      <w:r w:rsidRPr="00CF255D">
        <w:rPr>
          <w:rFonts w:ascii="方正仿宋_GBK" w:eastAsia="方正仿宋_GBK" w:hint="eastAsia"/>
          <w:color w:val="000000"/>
          <w:sz w:val="30"/>
          <w:szCs w:val="30"/>
        </w:rPr>
        <w:t>〔2012〕2号</w:t>
      </w:r>
      <w:r>
        <w:rPr>
          <w:rFonts w:ascii="方正仿宋_GBK" w:eastAsia="方正仿宋_GBK" w:hint="eastAsia"/>
          <w:color w:val="000000"/>
          <w:sz w:val="30"/>
          <w:szCs w:val="30"/>
        </w:rPr>
        <w:t>）</w:t>
      </w:r>
      <w:r w:rsidRPr="00CF255D">
        <w:rPr>
          <w:rFonts w:ascii="方正仿宋_GBK" w:eastAsia="方正仿宋_GBK" w:hint="eastAsia"/>
          <w:color w:val="000000"/>
          <w:sz w:val="30"/>
          <w:szCs w:val="30"/>
        </w:rPr>
        <w:t>同时废止</w:t>
      </w:r>
      <w:r w:rsidRPr="00CF255D">
        <w:rPr>
          <w:rFonts w:ascii="方正仿宋_GBK" w:eastAsia="方正仿宋_GBK"/>
          <w:color w:val="000000"/>
          <w:sz w:val="30"/>
          <w:szCs w:val="30"/>
        </w:rPr>
        <w:t>。</w:t>
      </w:r>
    </w:p>
    <w:p w:rsidR="002B59FB" w:rsidRPr="00CF255D" w:rsidRDefault="002B59FB" w:rsidP="002B59FB">
      <w:pPr>
        <w:widowControl/>
        <w:rPr>
          <w:rFonts w:ascii="方正黑体_GBK" w:eastAsia="方正黑体_GBK"/>
          <w:color w:val="000000"/>
          <w:sz w:val="30"/>
          <w:szCs w:val="30"/>
        </w:rPr>
      </w:pPr>
      <w:r w:rsidRPr="00CF255D">
        <w:rPr>
          <w:rFonts w:ascii="方正黑体_GBK" w:eastAsia="方正黑体_GBK"/>
          <w:color w:val="000000"/>
          <w:sz w:val="30"/>
          <w:szCs w:val="30"/>
        </w:rPr>
        <w:br w:type="page"/>
      </w:r>
      <w:r w:rsidRPr="00CF255D">
        <w:rPr>
          <w:rFonts w:ascii="方正黑体_GBK" w:eastAsia="方正黑体_GBK" w:hint="eastAsia"/>
          <w:color w:val="000000"/>
          <w:sz w:val="30"/>
          <w:szCs w:val="30"/>
        </w:rPr>
        <w:lastRenderedPageBreak/>
        <w:t>附件</w:t>
      </w:r>
    </w:p>
    <w:p w:rsidR="002B59FB" w:rsidRPr="00D213CA" w:rsidRDefault="002B59FB" w:rsidP="002B59FB">
      <w:pPr>
        <w:widowControl/>
        <w:jc w:val="left"/>
        <w:rPr>
          <w:rFonts w:ascii="方正黑体_GBK" w:eastAsia="方正黑体_GBK"/>
          <w:color w:val="000000"/>
          <w:sz w:val="30"/>
          <w:szCs w:val="30"/>
        </w:rPr>
      </w:pPr>
    </w:p>
    <w:p w:rsidR="002B59FB" w:rsidRPr="00CF255D" w:rsidRDefault="002B59FB" w:rsidP="002B59FB">
      <w:pPr>
        <w:jc w:val="center"/>
        <w:rPr>
          <w:rFonts w:ascii="方正小标宋_GBK" w:eastAsia="方正小标宋_GBK"/>
          <w:color w:val="000000"/>
          <w:sz w:val="36"/>
          <w:szCs w:val="36"/>
        </w:rPr>
      </w:pPr>
      <w:r w:rsidRPr="00CF255D">
        <w:rPr>
          <w:rFonts w:ascii="方正小标宋_GBK" w:eastAsia="方正小标宋_GBK" w:hint="eastAsia"/>
          <w:color w:val="000000"/>
          <w:sz w:val="36"/>
          <w:szCs w:val="36"/>
        </w:rPr>
        <w:t>记分告知书（样本）</w:t>
      </w:r>
    </w:p>
    <w:p w:rsidR="002B59FB" w:rsidRPr="00D213CA" w:rsidRDefault="002B59FB" w:rsidP="002B59FB">
      <w:pPr>
        <w:rPr>
          <w:rFonts w:ascii="方正仿宋_GBK"/>
          <w:color w:val="000000"/>
          <w:sz w:val="30"/>
          <w:szCs w:val="30"/>
          <w:u w:val="single"/>
        </w:rPr>
      </w:pPr>
    </w:p>
    <w:p w:rsidR="002B59FB" w:rsidRPr="00D213CA" w:rsidRDefault="002B59FB" w:rsidP="002B59FB">
      <w:pPr>
        <w:spacing w:line="600" w:lineRule="exact"/>
        <w:rPr>
          <w:rFonts w:ascii="方正仿宋_GBK" w:eastAsia="方正仿宋_GBK"/>
          <w:color w:val="000000"/>
          <w:sz w:val="30"/>
          <w:szCs w:val="30"/>
        </w:rPr>
      </w:pPr>
      <w:r w:rsidRPr="00D213CA">
        <w:rPr>
          <w:rFonts w:ascii="方正仿宋_GBK" w:eastAsia="方正仿宋_GBK" w:hint="eastAsia"/>
          <w:color w:val="000000"/>
          <w:sz w:val="30"/>
          <w:szCs w:val="30"/>
          <w:u w:val="single"/>
        </w:rPr>
        <w:t xml:space="preserve">   </w:t>
      </w:r>
      <w:r>
        <w:rPr>
          <w:rFonts w:ascii="方正仿宋_GBK" w:eastAsia="方正仿宋_GBK" w:hint="eastAsia"/>
          <w:color w:val="000000"/>
          <w:sz w:val="30"/>
          <w:szCs w:val="30"/>
          <w:u w:val="single"/>
        </w:rPr>
        <w:t xml:space="preserve"> </w:t>
      </w:r>
      <w:r w:rsidRPr="00821CEB">
        <w:rPr>
          <w:rFonts w:ascii="方正仿宋_GBK" w:eastAsia="方正仿宋_GBK" w:hint="eastAsia"/>
          <w:color w:val="000000"/>
          <w:sz w:val="30"/>
          <w:szCs w:val="30"/>
          <w:u w:val="single"/>
        </w:rPr>
        <w:t xml:space="preserve">（企业名称） </w:t>
      </w:r>
      <w:r w:rsidRPr="00D213CA">
        <w:rPr>
          <w:rFonts w:ascii="方正仿宋_GBK" w:eastAsia="方正仿宋_GBK" w:hint="eastAsia"/>
          <w:color w:val="000000"/>
          <w:sz w:val="30"/>
          <w:szCs w:val="30"/>
          <w:u w:val="single"/>
        </w:rPr>
        <w:t xml:space="preserve">   </w:t>
      </w:r>
      <w:r w:rsidRPr="00D213CA">
        <w:rPr>
          <w:rFonts w:ascii="方正仿宋_GBK" w:eastAsia="方正仿宋_GBK" w:hint="eastAsia"/>
          <w:color w:val="000000"/>
          <w:sz w:val="30"/>
          <w:szCs w:val="30"/>
        </w:rPr>
        <w:t>：</w:t>
      </w:r>
    </w:p>
    <w:p w:rsidR="002B59FB" w:rsidRPr="00D213CA" w:rsidRDefault="002B59FB" w:rsidP="002B59FB">
      <w:pPr>
        <w:pStyle w:val="ParaAttribute4"/>
        <w:wordWrap/>
        <w:snapToGrid w:val="0"/>
        <w:spacing w:line="600" w:lineRule="exact"/>
        <w:ind w:firstLineChars="200" w:firstLine="600"/>
        <w:rPr>
          <w:rStyle w:val="CharAttribute6"/>
          <w:rFonts w:ascii="方正仿宋_GBK" w:eastAsia="方正仿宋_GBK" w:hAnsi="宋体" w:cs="宋体"/>
          <w:color w:val="000000"/>
          <w:sz w:val="30"/>
          <w:szCs w:val="30"/>
        </w:rPr>
      </w:pPr>
      <w:r w:rsidRPr="00D213CA">
        <w:rPr>
          <w:rFonts w:ascii="方正仿宋_GBK" w:eastAsia="方正仿宋_GBK" w:hint="eastAsia"/>
          <w:color w:val="000000"/>
          <w:sz w:val="30"/>
          <w:szCs w:val="30"/>
        </w:rPr>
        <w:t>你单位</w:t>
      </w:r>
      <w:r w:rsidRPr="00D213CA">
        <w:rPr>
          <w:rStyle w:val="CharAttribute6"/>
          <w:rFonts w:ascii="方正仿宋_GBK" w:eastAsia="方正仿宋_GBK" w:hAnsi="宋体" w:cs="宋体" w:hint="eastAsia"/>
          <w:color w:val="000000"/>
          <w:sz w:val="30"/>
        </w:rPr>
        <w:t>于</w:t>
      </w:r>
      <w:r w:rsidRPr="00D213CA">
        <w:rPr>
          <w:rStyle w:val="CharAttribute6"/>
          <w:rFonts w:ascii="方正仿宋_GBK" w:eastAsia="方正仿宋_GBK" w:hAnsi="宋体" w:cs="宋体" w:hint="eastAsia"/>
          <w:color w:val="000000"/>
          <w:sz w:val="30"/>
          <w:u w:val="single"/>
        </w:rPr>
        <w:t xml:space="preserve">      </w:t>
      </w:r>
      <w:r w:rsidRPr="00D213CA">
        <w:rPr>
          <w:rStyle w:val="CharAttribute6"/>
          <w:rFonts w:ascii="方正仿宋_GBK" w:eastAsia="方正仿宋_GBK" w:hAnsi="宋体" w:cs="宋体" w:hint="eastAsia"/>
          <w:color w:val="000000"/>
          <w:sz w:val="30"/>
        </w:rPr>
        <w:t>年</w:t>
      </w:r>
      <w:r w:rsidRPr="00D213CA">
        <w:rPr>
          <w:rStyle w:val="CharAttribute6"/>
          <w:rFonts w:ascii="方正仿宋_GBK" w:eastAsia="方正仿宋_GBK" w:hAnsi="宋体" w:cs="宋体" w:hint="eastAsia"/>
          <w:color w:val="000000"/>
          <w:sz w:val="30"/>
          <w:u w:val="single"/>
        </w:rPr>
        <w:t xml:space="preserve">   </w:t>
      </w:r>
      <w:r w:rsidRPr="00D213CA">
        <w:rPr>
          <w:rStyle w:val="CharAttribute6"/>
          <w:rFonts w:ascii="方正仿宋_GBK" w:eastAsia="方正仿宋_GBK" w:hAnsi="宋体" w:cs="宋体" w:hint="eastAsia"/>
          <w:color w:val="000000"/>
          <w:sz w:val="30"/>
        </w:rPr>
        <w:t>月</w:t>
      </w:r>
      <w:r w:rsidRPr="00D213CA">
        <w:rPr>
          <w:rStyle w:val="CharAttribute6"/>
          <w:rFonts w:ascii="方正仿宋_GBK" w:eastAsia="方正仿宋_GBK" w:hAnsi="宋体" w:cs="宋体" w:hint="eastAsia"/>
          <w:color w:val="000000"/>
          <w:sz w:val="30"/>
          <w:u w:val="single"/>
        </w:rPr>
        <w:t xml:space="preserve">   </w:t>
      </w:r>
      <w:r w:rsidRPr="00D213CA">
        <w:rPr>
          <w:rStyle w:val="CharAttribute6"/>
          <w:rFonts w:ascii="方正仿宋_GBK" w:eastAsia="方正仿宋_GBK" w:hAnsi="宋体" w:cs="宋体" w:hint="eastAsia"/>
          <w:color w:val="000000"/>
          <w:sz w:val="30"/>
        </w:rPr>
        <w:t xml:space="preserve">日在 </w:t>
      </w:r>
      <w:r w:rsidRPr="00D213CA">
        <w:rPr>
          <w:rStyle w:val="CharAttribute6"/>
          <w:rFonts w:ascii="方正仿宋_GBK" w:eastAsia="方正仿宋_GBK" w:hAnsi="宋体" w:cs="宋体" w:hint="eastAsia"/>
          <w:color w:val="000000"/>
          <w:sz w:val="30"/>
          <w:u w:val="single"/>
        </w:rPr>
        <w:t xml:space="preserve">                   </w:t>
      </w:r>
      <w:r w:rsidRPr="00D213CA">
        <w:rPr>
          <w:rStyle w:val="CharAttribute6"/>
          <w:rFonts w:ascii="方正仿宋_GBK" w:eastAsia="方正仿宋_GBK" w:hAnsi="宋体" w:cs="宋体" w:hint="eastAsia"/>
          <w:color w:val="000000"/>
          <w:sz w:val="30"/>
        </w:rPr>
        <w:t>（地点）存在</w:t>
      </w:r>
      <w:r w:rsidRPr="00D213CA">
        <w:rPr>
          <w:rStyle w:val="CharAttribute6"/>
          <w:rFonts w:ascii="方正仿宋_GBK" w:eastAsia="方正仿宋_GBK" w:hAnsi="宋体" w:cs="宋体" w:hint="eastAsia"/>
          <w:color w:val="000000"/>
          <w:sz w:val="30"/>
          <w:u w:val="single"/>
        </w:rPr>
        <w:t xml:space="preserve">                                     </w:t>
      </w:r>
      <w:r w:rsidRPr="00D213CA">
        <w:rPr>
          <w:rStyle w:val="CharAttribute6"/>
          <w:rFonts w:ascii="方正仿宋_GBK" w:eastAsia="方正仿宋_GBK" w:hAnsi="宋体" w:cs="宋体" w:hint="eastAsia"/>
          <w:color w:val="000000"/>
          <w:sz w:val="30"/>
        </w:rPr>
        <w:t>的行为</w:t>
      </w:r>
      <w:r w:rsidRPr="00D213CA">
        <w:rPr>
          <w:rStyle w:val="CharAttribute6"/>
          <w:rFonts w:ascii="方正仿宋_GBK" w:eastAsia="方正仿宋_GBK" w:hAnsi="宋体" w:cs="宋体" w:hint="eastAsia"/>
          <w:color w:val="000000"/>
          <w:sz w:val="30"/>
          <w:szCs w:val="30"/>
        </w:rPr>
        <w:t>。根据《</w:t>
      </w:r>
      <w:r w:rsidRPr="00D213CA">
        <w:rPr>
          <w:rStyle w:val="CharAttribute6"/>
          <w:rFonts w:ascii="方正仿宋_GBK" w:eastAsia="方正仿宋_GBK" w:hAnsi="宋体" w:cs="宋体" w:hint="eastAsia"/>
          <w:color w:val="000000"/>
          <w:sz w:val="30"/>
        </w:rPr>
        <w:t>江苏省药品供货企业积分考核管理办法</w:t>
      </w:r>
      <w:r w:rsidRPr="00D213CA">
        <w:rPr>
          <w:rStyle w:val="CharAttribute6"/>
          <w:rFonts w:ascii="方正仿宋_GBK" w:eastAsia="方正仿宋_GBK" w:hAnsi="宋体" w:cs="宋体" w:hint="eastAsia"/>
          <w:color w:val="000000"/>
          <w:sz w:val="30"/>
          <w:szCs w:val="30"/>
        </w:rPr>
        <w:t>（试行）》有关规定，现对你单位上述行为记</w:t>
      </w:r>
      <w:r w:rsidRPr="00D213CA">
        <w:rPr>
          <w:rStyle w:val="CharAttribute6"/>
          <w:rFonts w:ascii="方正仿宋_GBK" w:eastAsia="方正仿宋_GBK" w:hAnsi="宋体" w:cs="宋体" w:hint="eastAsia"/>
          <w:color w:val="000000"/>
          <w:sz w:val="30"/>
          <w:szCs w:val="30"/>
          <w:u w:val="single"/>
        </w:rPr>
        <w:t xml:space="preserve">    </w:t>
      </w:r>
      <w:r w:rsidRPr="00D213CA">
        <w:rPr>
          <w:rStyle w:val="CharAttribute6"/>
          <w:rFonts w:ascii="方正仿宋_GBK" w:eastAsia="方正仿宋_GBK" w:hAnsi="宋体" w:cs="宋体" w:hint="eastAsia"/>
          <w:color w:val="000000"/>
          <w:sz w:val="30"/>
          <w:szCs w:val="30"/>
        </w:rPr>
        <w:t>分。如你单位对本次记分有异议，可以自收到本告知之日起</w:t>
      </w:r>
      <w:r>
        <w:rPr>
          <w:rStyle w:val="CharAttribute6"/>
          <w:rFonts w:ascii="方正仿宋_GBK" w:eastAsia="方正仿宋_GBK" w:hAnsi="宋体" w:cs="宋体" w:hint="eastAsia"/>
          <w:color w:val="000000"/>
          <w:sz w:val="30"/>
          <w:szCs w:val="30"/>
        </w:rPr>
        <w:t>7</w:t>
      </w:r>
      <w:r w:rsidRPr="00D213CA">
        <w:rPr>
          <w:rStyle w:val="CharAttribute6"/>
          <w:rFonts w:ascii="方正仿宋_GBK" w:eastAsia="方正仿宋_GBK" w:hAnsi="宋体" w:cs="宋体" w:hint="eastAsia"/>
          <w:color w:val="000000"/>
          <w:sz w:val="30"/>
          <w:szCs w:val="30"/>
        </w:rPr>
        <w:t>个工作日内向</w:t>
      </w:r>
      <w:r w:rsidRPr="00D213CA">
        <w:rPr>
          <w:rStyle w:val="CharAttribute6"/>
          <w:rFonts w:ascii="方正仿宋_GBK" w:eastAsia="方正仿宋_GBK" w:hAnsi="宋体" w:cs="宋体" w:hint="eastAsia"/>
          <w:color w:val="000000"/>
          <w:sz w:val="30"/>
          <w:szCs w:val="30"/>
          <w:u w:val="single"/>
        </w:rPr>
        <w:t xml:space="preserve">           </w:t>
      </w:r>
      <w:r>
        <w:rPr>
          <w:rStyle w:val="CharAttribute6"/>
          <w:rFonts w:ascii="方正仿宋_GBK" w:eastAsia="方正仿宋_GBK" w:hAnsi="宋体" w:cs="宋体" w:hint="eastAsia"/>
          <w:color w:val="000000"/>
          <w:sz w:val="30"/>
          <w:szCs w:val="30"/>
          <w:u w:val="single"/>
        </w:rPr>
        <w:t xml:space="preserve"> </w:t>
      </w:r>
      <w:r w:rsidRPr="00D213CA">
        <w:rPr>
          <w:rStyle w:val="CharAttribute6"/>
          <w:rFonts w:ascii="方正仿宋_GBK" w:eastAsia="方正仿宋_GBK" w:hAnsi="宋体" w:cs="宋体" w:hint="eastAsia"/>
          <w:color w:val="000000"/>
          <w:sz w:val="30"/>
          <w:szCs w:val="30"/>
          <w:u w:val="single"/>
        </w:rPr>
        <w:t xml:space="preserve">   </w:t>
      </w:r>
      <w:r w:rsidRPr="00D213CA">
        <w:rPr>
          <w:rStyle w:val="CharAttribute6"/>
          <w:rFonts w:ascii="方正仿宋_GBK" w:eastAsia="方正仿宋_GBK" w:hAnsi="宋体" w:cs="宋体" w:hint="eastAsia"/>
          <w:color w:val="000000"/>
          <w:sz w:val="30"/>
          <w:szCs w:val="30"/>
        </w:rPr>
        <w:t>提出异议申请。</w:t>
      </w:r>
    </w:p>
    <w:p w:rsidR="002B59FB" w:rsidRPr="00D213CA" w:rsidRDefault="002B59FB" w:rsidP="002B59FB">
      <w:pPr>
        <w:spacing w:line="600" w:lineRule="exact"/>
        <w:rPr>
          <w:rFonts w:ascii="方正仿宋_GBK" w:eastAsia="方正仿宋_GBK"/>
          <w:color w:val="000000"/>
          <w:sz w:val="30"/>
          <w:szCs w:val="30"/>
        </w:rPr>
      </w:pPr>
    </w:p>
    <w:p w:rsidR="002B59FB" w:rsidRPr="00D213CA" w:rsidRDefault="002B59FB" w:rsidP="002B59FB">
      <w:pPr>
        <w:spacing w:line="600" w:lineRule="exact"/>
        <w:rPr>
          <w:rFonts w:ascii="方正仿宋_GBK" w:eastAsia="方正仿宋_GBK"/>
          <w:color w:val="000000"/>
          <w:sz w:val="30"/>
          <w:szCs w:val="30"/>
        </w:rPr>
      </w:pPr>
    </w:p>
    <w:p w:rsidR="002B59FB" w:rsidRPr="00D213CA" w:rsidRDefault="002B59FB" w:rsidP="002B59FB">
      <w:pPr>
        <w:spacing w:line="600" w:lineRule="exact"/>
        <w:ind w:firstLineChars="1800" w:firstLine="5400"/>
        <w:rPr>
          <w:rFonts w:ascii="方正仿宋_GBK" w:eastAsia="方正仿宋_GBK"/>
          <w:color w:val="000000"/>
          <w:sz w:val="30"/>
          <w:szCs w:val="30"/>
        </w:rPr>
      </w:pPr>
      <w:r w:rsidRPr="00D213CA">
        <w:rPr>
          <w:rFonts w:ascii="方正仿宋_GBK" w:eastAsia="方正仿宋_GBK" w:hint="eastAsia"/>
          <w:color w:val="000000"/>
          <w:sz w:val="30"/>
          <w:szCs w:val="30"/>
        </w:rPr>
        <w:t>（医疗卫生机构公章）</w:t>
      </w:r>
    </w:p>
    <w:p w:rsidR="002B59FB" w:rsidRPr="00D213CA" w:rsidRDefault="002B59FB" w:rsidP="002B59FB">
      <w:pPr>
        <w:spacing w:line="600" w:lineRule="exact"/>
        <w:ind w:firstLineChars="1850" w:firstLine="5550"/>
        <w:rPr>
          <w:rFonts w:ascii="方正仿宋_GBK" w:eastAsia="方正仿宋_GBK"/>
          <w:color w:val="000000"/>
          <w:sz w:val="30"/>
          <w:szCs w:val="30"/>
        </w:rPr>
      </w:pPr>
      <w:r w:rsidRPr="00D213CA">
        <w:rPr>
          <w:rFonts w:ascii="方正仿宋_GBK" w:eastAsia="方正仿宋_GBK" w:hint="eastAsia"/>
          <w:color w:val="000000"/>
          <w:sz w:val="30"/>
          <w:szCs w:val="30"/>
        </w:rPr>
        <w:t xml:space="preserve">      年</w:t>
      </w:r>
      <w:r w:rsidRPr="00D213CA">
        <w:rPr>
          <w:rFonts w:ascii="方正仿宋_GBK" w:eastAsia="方正仿宋_GBK"/>
          <w:color w:val="000000"/>
          <w:sz w:val="30"/>
          <w:szCs w:val="30"/>
        </w:rPr>
        <w:t xml:space="preserve">   </w:t>
      </w:r>
      <w:r w:rsidRPr="00D213CA">
        <w:rPr>
          <w:rFonts w:ascii="方正仿宋_GBK" w:eastAsia="方正仿宋_GBK" w:hint="eastAsia"/>
          <w:color w:val="000000"/>
          <w:sz w:val="30"/>
          <w:szCs w:val="30"/>
        </w:rPr>
        <w:t>月</w:t>
      </w:r>
      <w:r w:rsidRPr="00D213CA">
        <w:rPr>
          <w:rFonts w:ascii="方正仿宋_GBK" w:eastAsia="方正仿宋_GBK"/>
          <w:color w:val="000000"/>
          <w:sz w:val="30"/>
          <w:szCs w:val="30"/>
        </w:rPr>
        <w:t xml:space="preserve">   </w:t>
      </w:r>
      <w:r w:rsidRPr="00D213CA">
        <w:rPr>
          <w:rFonts w:ascii="方正仿宋_GBK" w:eastAsia="方正仿宋_GBK" w:hint="eastAsia"/>
          <w:color w:val="000000"/>
          <w:sz w:val="30"/>
          <w:szCs w:val="30"/>
        </w:rPr>
        <w:t>日</w:t>
      </w:r>
    </w:p>
    <w:p w:rsidR="002B59FB" w:rsidRPr="00D213CA" w:rsidRDefault="002B59FB" w:rsidP="002B59FB">
      <w:pPr>
        <w:ind w:firstLineChars="200" w:firstLine="600"/>
        <w:rPr>
          <w:rStyle w:val="CharAttribute6"/>
          <w:rFonts w:ascii="方正仿宋_GBK" w:eastAsia="方正仿宋_GBK" w:hAnsi="宋体" w:cs="宋体"/>
          <w:color w:val="000000"/>
          <w:kern w:val="0"/>
          <w:sz w:val="30"/>
          <w:szCs w:val="30"/>
        </w:rPr>
      </w:pPr>
    </w:p>
    <w:p w:rsidR="002B59FB" w:rsidRPr="00D213CA" w:rsidRDefault="002B59FB" w:rsidP="002B59FB">
      <w:pPr>
        <w:rPr>
          <w:rFonts w:ascii="方正仿宋_GBK" w:eastAsia="方正仿宋_GBK"/>
          <w:color w:val="000000"/>
          <w:sz w:val="30"/>
          <w:szCs w:val="30"/>
        </w:rPr>
      </w:pPr>
      <w:r w:rsidRPr="00D213CA">
        <w:rPr>
          <w:rFonts w:ascii="方正仿宋_GBK" w:eastAsia="方正仿宋_GBK" w:hint="eastAsia"/>
          <w:color w:val="000000"/>
          <w:sz w:val="30"/>
          <w:szCs w:val="30"/>
        </w:rPr>
        <w:t xml:space="preserve">    </w:t>
      </w:r>
    </w:p>
    <w:p w:rsidR="002B59FB" w:rsidRPr="00D213CA" w:rsidRDefault="002B59FB" w:rsidP="002B59FB">
      <w:pPr>
        <w:rPr>
          <w:rFonts w:ascii="方正仿宋_GBK" w:eastAsia="方正仿宋_GBK"/>
          <w:color w:val="000000"/>
          <w:sz w:val="30"/>
          <w:szCs w:val="30"/>
        </w:rPr>
      </w:pPr>
      <w:r w:rsidRPr="00D213CA">
        <w:rPr>
          <w:rFonts w:ascii="方正仿宋_GBK" w:eastAsia="方正仿宋_GBK" w:hint="eastAsia"/>
          <w:color w:val="000000"/>
          <w:sz w:val="30"/>
          <w:szCs w:val="30"/>
        </w:rPr>
        <w:t xml:space="preserve">    签收人：                    联系电话：</w:t>
      </w:r>
    </w:p>
    <w:p w:rsidR="002B59FB" w:rsidRPr="00D213CA" w:rsidRDefault="002B59FB" w:rsidP="002B59FB">
      <w:pPr>
        <w:rPr>
          <w:rFonts w:ascii="方正仿宋_GBK" w:eastAsia="方正仿宋_GBK"/>
          <w:color w:val="000000"/>
          <w:sz w:val="30"/>
          <w:szCs w:val="30"/>
        </w:rPr>
      </w:pPr>
      <w:r w:rsidRPr="00D213CA">
        <w:rPr>
          <w:rFonts w:ascii="方正仿宋_GBK" w:eastAsia="方正仿宋_GBK" w:hint="eastAsia"/>
          <w:color w:val="000000"/>
          <w:sz w:val="30"/>
          <w:szCs w:val="30"/>
        </w:rPr>
        <w:t xml:space="preserve">    签收日期：        </w:t>
      </w:r>
      <w:r>
        <w:rPr>
          <w:rFonts w:ascii="方正仿宋_GBK" w:eastAsia="方正仿宋_GBK" w:hint="eastAsia"/>
          <w:color w:val="000000"/>
          <w:sz w:val="30"/>
          <w:szCs w:val="30"/>
        </w:rPr>
        <w:t xml:space="preserve">　　</w:t>
      </w:r>
      <w:r w:rsidRPr="00D213CA">
        <w:rPr>
          <w:rFonts w:ascii="方正仿宋_GBK" w:eastAsia="方正仿宋_GBK" w:hint="eastAsia"/>
          <w:color w:val="000000"/>
          <w:sz w:val="30"/>
          <w:szCs w:val="30"/>
        </w:rPr>
        <w:t xml:space="preserve">年  月  日   </w:t>
      </w:r>
    </w:p>
    <w:p w:rsidR="002B59FB" w:rsidRPr="00D213CA" w:rsidRDefault="002B59FB" w:rsidP="002B59FB">
      <w:pPr>
        <w:rPr>
          <w:rFonts w:ascii="方正仿宋_GBK" w:eastAsia="方正仿宋_GBK"/>
          <w:color w:val="000000"/>
          <w:sz w:val="30"/>
          <w:szCs w:val="30"/>
        </w:rPr>
      </w:pPr>
    </w:p>
    <w:p w:rsidR="002B59FB" w:rsidRPr="00D213CA" w:rsidRDefault="002B59FB" w:rsidP="002B59FB">
      <w:pPr>
        <w:rPr>
          <w:rFonts w:ascii="方正仿宋_GBK" w:eastAsia="方正仿宋_GBK"/>
          <w:color w:val="000000"/>
          <w:sz w:val="30"/>
          <w:szCs w:val="30"/>
        </w:rPr>
      </w:pPr>
    </w:p>
    <w:p w:rsidR="002B59FB" w:rsidRPr="00D213CA" w:rsidRDefault="002B59FB" w:rsidP="002B59FB">
      <w:pPr>
        <w:pStyle w:val="ParaAttribute4"/>
        <w:snapToGrid w:val="0"/>
        <w:spacing w:line="360" w:lineRule="auto"/>
        <w:ind w:firstLine="0"/>
        <w:rPr>
          <w:rFonts w:ascii="方正仿宋_GBK" w:eastAsia="方正仿宋_GBK"/>
          <w:color w:val="000000"/>
          <w:sz w:val="44"/>
          <w:szCs w:val="32"/>
        </w:rPr>
      </w:pPr>
      <w:r w:rsidRPr="00D213CA">
        <w:rPr>
          <w:rFonts w:ascii="方正仿宋_GBK" w:eastAsia="方正仿宋_GBK" w:hint="eastAsia"/>
          <w:color w:val="000000"/>
          <w:sz w:val="24"/>
        </w:rPr>
        <w:t xml:space="preserve">    备注：本告知书一式三份，一份交供货企业，一份上报，一份留存备查。</w:t>
      </w:r>
    </w:p>
    <w:p w:rsidR="002B59FB" w:rsidRDefault="002B59FB" w:rsidP="002B59FB">
      <w:pPr>
        <w:spacing w:line="600" w:lineRule="exact"/>
        <w:rPr>
          <w:rFonts w:ascii="仿宋_GB2312"/>
          <w:spacing w:val="-6"/>
          <w:sz w:val="30"/>
          <w:szCs w:val="30"/>
        </w:rPr>
      </w:pPr>
    </w:p>
    <w:p w:rsidR="00AA768E" w:rsidRPr="002B59FB" w:rsidRDefault="00AA768E"/>
    <w:sectPr w:rsidR="00AA768E" w:rsidRPr="002B59FB">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Batang">
    <w:altName w:val="바탕"/>
    <w:panose1 w:val="02030600000101010101"/>
    <w:charset w:val="81"/>
    <w:family w:val="roman"/>
    <w:pitch w:val="variable"/>
    <w:sig w:usb0="B00002AF" w:usb1="69D77CFB" w:usb2="00000030" w:usb3="00000000" w:csb0="0008009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9FB"/>
    <w:rsid w:val="002B59FB"/>
    <w:rsid w:val="00AA768E"/>
    <w:rsid w:val="00B517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59FB"/>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Attribute6">
    <w:name w:val="CharAttribute6"/>
    <w:rsid w:val="002B59FB"/>
    <w:rPr>
      <w:rFonts w:ascii="仿宋_GB2312" w:eastAsia="Times New Roman" w:hAnsi="Calibri"/>
      <w:sz w:val="32"/>
    </w:rPr>
  </w:style>
  <w:style w:type="paragraph" w:customStyle="1" w:styleId="ParaAttribute4">
    <w:name w:val="ParaAttribute4"/>
    <w:rsid w:val="002B59FB"/>
    <w:pPr>
      <w:widowControl w:val="0"/>
      <w:wordWrap w:val="0"/>
      <w:ind w:firstLine="645"/>
      <w:jc w:val="both"/>
    </w:pPr>
    <w:rPr>
      <w:rFonts w:ascii="Times New Roman" w:eastAsia="Batang" w:hAnsi="Times New Roman" w:cs="Times New Roman"/>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59FB"/>
    <w:pPr>
      <w:widowControl w:val="0"/>
      <w:spacing w:line="560" w:lineRule="exact"/>
      <w:jc w:val="both"/>
    </w:pPr>
    <w:rPr>
      <w:rFonts w:ascii="Times New Roman" w:eastAsia="仿宋_GB2312" w:hAnsi="Times New Roman" w:cs="Times New Roman"/>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Attribute6">
    <w:name w:val="CharAttribute6"/>
    <w:rsid w:val="002B59FB"/>
    <w:rPr>
      <w:rFonts w:ascii="仿宋_GB2312" w:eastAsia="Times New Roman" w:hAnsi="Calibri"/>
      <w:sz w:val="32"/>
    </w:rPr>
  </w:style>
  <w:style w:type="paragraph" w:customStyle="1" w:styleId="ParaAttribute4">
    <w:name w:val="ParaAttribute4"/>
    <w:rsid w:val="002B59FB"/>
    <w:pPr>
      <w:widowControl w:val="0"/>
      <w:wordWrap w:val="0"/>
      <w:ind w:firstLine="645"/>
      <w:jc w:val="both"/>
    </w:pPr>
    <w:rPr>
      <w:rFonts w:ascii="Times New Roman" w:eastAsia="Batang" w:hAnsi="Times New Roman" w:cs="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449</Words>
  <Characters>2565</Characters>
  <Application>Microsoft Office Word</Application>
  <DocSecurity>0</DocSecurity>
  <Lines>21</Lines>
  <Paragraphs>6</Paragraphs>
  <ScaleCrop>false</ScaleCrop>
  <Company>china</Company>
  <LinksUpToDate>false</LinksUpToDate>
  <CharactersWithSpaces>3008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2019-01-23T08:29:00Z</dcterms:created>
  <dcterms:modified xsi:type="dcterms:W3CDTF">2019-03-04T07:10:00Z</dcterms:modified>
</cp:coreProperties>
</file>