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5A64" w:rsidRDefault="00EB153A" w:rsidP="00DD72BF">
      <w:pPr>
        <w:overflowPunct w:val="0"/>
        <w:snapToGrid w:val="0"/>
        <w:spacing w:line="580" w:lineRule="exact"/>
        <w:jc w:val="center"/>
        <w:rPr>
          <w:rFonts w:ascii="方正小标宋_GBK" w:eastAsia="方正小标宋_GBK"/>
          <w:sz w:val="44"/>
          <w:szCs w:val="44"/>
        </w:rPr>
      </w:pPr>
      <w:r>
        <w:rPr>
          <w:rFonts w:ascii="方正小标宋_GBK" w:eastAsia="方正小标宋_GBK" w:hint="eastAsia"/>
          <w:sz w:val="44"/>
          <w:szCs w:val="44"/>
        </w:rPr>
        <w:t>《江苏省食品企业标准备案</w:t>
      </w:r>
      <w:r>
        <w:rPr>
          <w:rFonts w:ascii="方正小标宋_GBK" w:eastAsia="方正小标宋_GBK"/>
          <w:sz w:val="44"/>
          <w:szCs w:val="44"/>
        </w:rPr>
        <w:t>办法</w:t>
      </w:r>
      <w:r>
        <w:rPr>
          <w:rFonts w:ascii="方正小标宋_GBK" w:eastAsia="方正小标宋_GBK" w:hint="eastAsia"/>
          <w:sz w:val="44"/>
          <w:szCs w:val="44"/>
        </w:rPr>
        <w:t>》</w:t>
      </w:r>
      <w:r w:rsidR="00A9020E">
        <w:rPr>
          <w:rFonts w:ascii="方正小标宋_GBK" w:eastAsia="方正小标宋_GBK" w:hint="eastAsia"/>
          <w:sz w:val="44"/>
          <w:szCs w:val="44"/>
        </w:rPr>
        <w:t>起草</w:t>
      </w:r>
      <w:r>
        <w:rPr>
          <w:rFonts w:ascii="方正小标宋_GBK" w:eastAsia="方正小标宋_GBK" w:hint="eastAsia"/>
          <w:sz w:val="44"/>
          <w:szCs w:val="44"/>
        </w:rPr>
        <w:t>说明</w:t>
      </w:r>
    </w:p>
    <w:p w:rsidR="00DD72BF" w:rsidRDefault="00DD72BF" w:rsidP="00DD72BF">
      <w:pPr>
        <w:overflowPunct w:val="0"/>
        <w:spacing w:line="580" w:lineRule="exact"/>
        <w:ind w:firstLineChars="200" w:firstLine="640"/>
        <w:jc w:val="center"/>
        <w:rPr>
          <w:rFonts w:ascii="方正黑体_GBK" w:eastAsia="方正黑体_GBK" w:hAnsi="宋体"/>
          <w:sz w:val="32"/>
          <w:szCs w:val="32"/>
        </w:rPr>
      </w:pPr>
    </w:p>
    <w:p w:rsidR="00855A64" w:rsidRDefault="00EB153A" w:rsidP="00184BFD">
      <w:pPr>
        <w:overflowPunct w:val="0"/>
        <w:spacing w:line="580" w:lineRule="exact"/>
        <w:ind w:firstLineChars="200" w:firstLine="640"/>
        <w:rPr>
          <w:rFonts w:ascii="方正楷体_GBK" w:eastAsia="方正楷体_GBK" w:hAnsi="宋体"/>
          <w:sz w:val="32"/>
          <w:szCs w:val="32"/>
        </w:rPr>
      </w:pPr>
      <w:r>
        <w:rPr>
          <w:rFonts w:ascii="方正黑体_GBK" w:eastAsia="方正黑体_GBK" w:hAnsi="宋体" w:hint="eastAsia"/>
          <w:sz w:val="32"/>
          <w:szCs w:val="32"/>
        </w:rPr>
        <w:t>一、制定背景</w:t>
      </w:r>
    </w:p>
    <w:p w:rsidR="00855A64" w:rsidRDefault="00EB153A" w:rsidP="00184BFD">
      <w:pPr>
        <w:overflowPunct w:val="0"/>
        <w:spacing w:line="580" w:lineRule="exact"/>
        <w:ind w:firstLineChars="200" w:firstLine="640"/>
        <w:rPr>
          <w:rFonts w:ascii="方正仿宋_GBK" w:eastAsia="方正仿宋_GBK" w:hAnsi="宋体"/>
          <w:sz w:val="32"/>
          <w:szCs w:val="32"/>
        </w:rPr>
      </w:pPr>
      <w:r>
        <w:rPr>
          <w:rFonts w:ascii="方正仿宋_GBK" w:eastAsia="方正仿宋_GBK" w:hAnsi="宋体" w:hint="eastAsia"/>
          <w:sz w:val="32"/>
          <w:szCs w:val="32"/>
        </w:rPr>
        <w:t>根据《中华人民共和国食品安</w:t>
      </w:r>
      <w:bookmarkStart w:id="0" w:name="_GoBack"/>
      <w:bookmarkEnd w:id="0"/>
      <w:r>
        <w:rPr>
          <w:rFonts w:ascii="方正仿宋_GBK" w:eastAsia="方正仿宋_GBK" w:hAnsi="宋体" w:hint="eastAsia"/>
          <w:sz w:val="32"/>
          <w:szCs w:val="32"/>
        </w:rPr>
        <w:t>全法》及其实施条例的规定，食品生产企业制定的企业标准严于食品安全国家标准或者地方标准的，应当报省级卫生行政部门备案。</w:t>
      </w:r>
    </w:p>
    <w:p w:rsidR="00855A64" w:rsidRDefault="00EB153A" w:rsidP="00184BFD">
      <w:pPr>
        <w:overflowPunct w:val="0"/>
        <w:spacing w:line="580" w:lineRule="exact"/>
        <w:ind w:firstLineChars="201" w:firstLine="643"/>
        <w:rPr>
          <w:rFonts w:ascii="方正仿宋_GBK" w:eastAsia="方正仿宋_GBK" w:hAnsi="宋体"/>
          <w:sz w:val="32"/>
          <w:szCs w:val="32"/>
        </w:rPr>
      </w:pPr>
      <w:r>
        <w:rPr>
          <w:rFonts w:ascii="方正仿宋_GBK" w:eastAsia="方正仿宋_GBK" w:hAnsi="宋体" w:hint="eastAsia"/>
          <w:sz w:val="32"/>
          <w:szCs w:val="32"/>
        </w:rPr>
        <w:t>2018年1月，原省卫生计生委发布1号公告，我省自2018年2月1日起企</w:t>
      </w:r>
      <w:r w:rsidR="00975642">
        <w:rPr>
          <w:rFonts w:ascii="方正仿宋_GBK" w:eastAsia="方正仿宋_GBK" w:hAnsi="宋体" w:hint="eastAsia"/>
          <w:sz w:val="32"/>
          <w:szCs w:val="32"/>
        </w:rPr>
        <w:t>业标准</w:t>
      </w:r>
      <w:r>
        <w:rPr>
          <w:rFonts w:ascii="方正仿宋_GBK" w:eastAsia="方正仿宋_GBK" w:hAnsi="宋体" w:hint="eastAsia"/>
          <w:sz w:val="32"/>
          <w:szCs w:val="32"/>
        </w:rPr>
        <w:t>备案工作依托江苏政务服务网实行网上备案，同时废止了原省卫生厅《江苏省食品安全企业标准备案实施办法》（苏卫监督〔2010〕21号）。至今，国家层面尚未制定发布相应的规范性文件，我省食品</w:t>
      </w:r>
      <w:r>
        <w:rPr>
          <w:rFonts w:ascii="方正仿宋_GBK" w:eastAsia="方正仿宋_GBK" w:hAnsi="宋体"/>
          <w:sz w:val="32"/>
          <w:szCs w:val="32"/>
        </w:rPr>
        <w:t>企业标准</w:t>
      </w:r>
      <w:r>
        <w:rPr>
          <w:rFonts w:ascii="方正仿宋_GBK" w:eastAsia="方正仿宋_GBK" w:hAnsi="宋体" w:hint="eastAsia"/>
          <w:sz w:val="32"/>
          <w:szCs w:val="32"/>
        </w:rPr>
        <w:t>备案工作主要是依据《国家卫生计生委办公厅关于进一步加强食品安全标准管理工作的通知》（国卫</w:t>
      </w:r>
      <w:proofErr w:type="gramStart"/>
      <w:r>
        <w:rPr>
          <w:rFonts w:ascii="方正仿宋_GBK" w:eastAsia="方正仿宋_GBK" w:hAnsi="宋体" w:hint="eastAsia"/>
          <w:sz w:val="32"/>
          <w:szCs w:val="32"/>
        </w:rPr>
        <w:t>办食品函</w:t>
      </w:r>
      <w:proofErr w:type="gramEnd"/>
      <w:r>
        <w:rPr>
          <w:rFonts w:ascii="方正仿宋_GBK" w:eastAsia="方正仿宋_GBK" w:hAnsi="宋体" w:hint="eastAsia"/>
          <w:sz w:val="32"/>
          <w:szCs w:val="32"/>
        </w:rPr>
        <w:t>〔2016〕733号）的要求组织开展。</w:t>
      </w:r>
    </w:p>
    <w:p w:rsidR="00184BFD" w:rsidRDefault="00EB153A" w:rsidP="00184BFD">
      <w:pPr>
        <w:overflowPunct w:val="0"/>
        <w:spacing w:line="580" w:lineRule="exact"/>
        <w:ind w:firstLineChars="201" w:firstLine="643"/>
        <w:rPr>
          <w:rFonts w:ascii="方正仿宋_GBK" w:eastAsia="方正仿宋_GBK" w:hAnsi="仿宋"/>
          <w:sz w:val="32"/>
          <w:szCs w:val="32"/>
        </w:rPr>
      </w:pPr>
      <w:r>
        <w:rPr>
          <w:rFonts w:ascii="方正仿宋_GBK" w:eastAsia="方正仿宋_GBK" w:hAnsi="宋体" w:hint="eastAsia"/>
          <w:sz w:val="32"/>
          <w:szCs w:val="32"/>
        </w:rPr>
        <w:t>为进一步规范我省食品企业标准备案工作，提升全省企</w:t>
      </w:r>
      <w:r w:rsidR="00975642">
        <w:rPr>
          <w:rFonts w:ascii="方正仿宋_GBK" w:eastAsia="方正仿宋_GBK" w:hAnsi="宋体" w:hint="eastAsia"/>
          <w:sz w:val="32"/>
          <w:szCs w:val="32"/>
        </w:rPr>
        <w:t>业标准</w:t>
      </w:r>
      <w:r>
        <w:rPr>
          <w:rFonts w:ascii="方正仿宋_GBK" w:eastAsia="方正仿宋_GBK" w:hAnsi="宋体" w:hint="eastAsia"/>
          <w:sz w:val="32"/>
          <w:szCs w:val="32"/>
        </w:rPr>
        <w:t>备案质量，今年年初省卫生健康</w:t>
      </w:r>
      <w:r>
        <w:rPr>
          <w:rFonts w:ascii="方正仿宋_GBK" w:eastAsia="方正仿宋_GBK" w:hAnsi="宋体"/>
          <w:sz w:val="32"/>
          <w:szCs w:val="32"/>
        </w:rPr>
        <w:t>委</w:t>
      </w:r>
      <w:r>
        <w:rPr>
          <w:rFonts w:ascii="方正仿宋_GBK" w:eastAsia="方正仿宋_GBK" w:hAnsi="宋体" w:hint="eastAsia"/>
          <w:sz w:val="32"/>
          <w:szCs w:val="32"/>
        </w:rPr>
        <w:t>印发《2023年度规范性文件制订计划的通知》（苏卫法规便函〔2023〕2号），将研究制定《江苏省食品企业标准备案办法》列入委2023年规范性文件制订计划，</w:t>
      </w:r>
      <w:r>
        <w:rPr>
          <w:rFonts w:ascii="方正仿宋_GBK" w:eastAsia="方正仿宋_GBK" w:hAnsi="仿宋" w:hint="eastAsia"/>
          <w:sz w:val="32"/>
          <w:szCs w:val="32"/>
        </w:rPr>
        <w:t>由省</w:t>
      </w:r>
      <w:r>
        <w:rPr>
          <w:rFonts w:ascii="方正仿宋_GBK" w:eastAsia="方正仿宋_GBK" w:hAnsi="仿宋"/>
          <w:sz w:val="32"/>
          <w:szCs w:val="32"/>
        </w:rPr>
        <w:t>卫生监督所牵头</w:t>
      </w:r>
      <w:r>
        <w:rPr>
          <w:rFonts w:ascii="方正仿宋_GBK" w:eastAsia="方正仿宋_GBK" w:hAnsi="仿宋" w:hint="eastAsia"/>
          <w:sz w:val="32"/>
          <w:szCs w:val="32"/>
        </w:rPr>
        <w:t>开展《江苏省</w:t>
      </w:r>
      <w:r>
        <w:rPr>
          <w:rFonts w:ascii="方正仿宋_GBK" w:eastAsia="方正仿宋_GBK" w:hAnsi="仿宋"/>
          <w:sz w:val="32"/>
          <w:szCs w:val="32"/>
        </w:rPr>
        <w:t>食品企业标准备案办法</w:t>
      </w:r>
      <w:r>
        <w:rPr>
          <w:rFonts w:ascii="方正仿宋_GBK" w:eastAsia="方正仿宋_GBK" w:hAnsi="仿宋" w:hint="eastAsia"/>
          <w:sz w:val="32"/>
          <w:szCs w:val="32"/>
        </w:rPr>
        <w:t>》起草</w:t>
      </w:r>
      <w:r>
        <w:rPr>
          <w:rFonts w:ascii="方正仿宋_GBK" w:eastAsia="方正仿宋_GBK" w:hAnsi="仿宋"/>
          <w:sz w:val="32"/>
          <w:szCs w:val="32"/>
        </w:rPr>
        <w:t>工作</w:t>
      </w:r>
      <w:r>
        <w:rPr>
          <w:rFonts w:ascii="方正仿宋_GBK" w:eastAsia="方正仿宋_GBK" w:hAnsi="仿宋" w:hint="eastAsia"/>
          <w:sz w:val="32"/>
          <w:szCs w:val="32"/>
        </w:rPr>
        <w:t>。</w:t>
      </w:r>
    </w:p>
    <w:p w:rsidR="00855A64" w:rsidRDefault="00EB153A" w:rsidP="00184BFD">
      <w:pPr>
        <w:overflowPunct w:val="0"/>
        <w:spacing w:line="580" w:lineRule="exact"/>
        <w:ind w:firstLineChars="201" w:firstLine="643"/>
        <w:rPr>
          <w:rFonts w:ascii="方正黑体_GBK" w:eastAsia="方正黑体_GBK" w:hAnsi="宋体"/>
          <w:sz w:val="32"/>
          <w:szCs w:val="32"/>
        </w:rPr>
      </w:pPr>
      <w:r>
        <w:rPr>
          <w:rFonts w:ascii="方正黑体_GBK" w:eastAsia="方正黑体_GBK" w:hAnsi="宋体" w:hint="eastAsia"/>
          <w:sz w:val="32"/>
          <w:szCs w:val="32"/>
        </w:rPr>
        <w:t>二、制定原则</w:t>
      </w:r>
    </w:p>
    <w:p w:rsidR="00855A64" w:rsidRDefault="00EB153A" w:rsidP="00184BFD">
      <w:pPr>
        <w:overflowPunct w:val="0"/>
        <w:spacing w:line="580" w:lineRule="exact"/>
        <w:ind w:leftChars="50" w:left="105" w:firstLineChars="200" w:firstLine="640"/>
        <w:rPr>
          <w:rFonts w:ascii="方正仿宋_GBK" w:eastAsia="方正仿宋_GBK" w:hAnsi="宋体"/>
          <w:sz w:val="32"/>
          <w:szCs w:val="32"/>
        </w:rPr>
      </w:pPr>
      <w:r>
        <w:rPr>
          <w:rFonts w:ascii="方正仿宋_GBK" w:eastAsia="方正仿宋_GBK" w:hAnsi="宋体" w:hint="eastAsia"/>
          <w:sz w:val="32"/>
          <w:szCs w:val="32"/>
        </w:rPr>
        <w:t>根据《中华人民共和国食品安全法》及其</w:t>
      </w:r>
      <w:r>
        <w:rPr>
          <w:rFonts w:ascii="方正仿宋_GBK" w:eastAsia="方正仿宋_GBK" w:hAnsi="宋体"/>
          <w:sz w:val="32"/>
          <w:szCs w:val="32"/>
        </w:rPr>
        <w:t>实施条例</w:t>
      </w:r>
      <w:r>
        <w:rPr>
          <w:rFonts w:ascii="方正仿宋_GBK" w:eastAsia="方正仿宋_GBK" w:hAnsi="宋体" w:hint="eastAsia"/>
          <w:sz w:val="32"/>
          <w:szCs w:val="32"/>
        </w:rPr>
        <w:t>等法律法规的要求，结合本省实际情况，注重解决目前食品企业</w:t>
      </w:r>
      <w:r>
        <w:rPr>
          <w:rFonts w:ascii="方正仿宋_GBK" w:eastAsia="方正仿宋_GBK" w:hAnsi="宋体"/>
          <w:sz w:val="32"/>
          <w:szCs w:val="32"/>
        </w:rPr>
        <w:t>标准备案</w:t>
      </w:r>
      <w:r>
        <w:rPr>
          <w:rFonts w:ascii="方正仿宋_GBK" w:eastAsia="方正仿宋_GBK" w:hAnsi="宋体"/>
          <w:sz w:val="32"/>
          <w:szCs w:val="32"/>
        </w:rPr>
        <w:lastRenderedPageBreak/>
        <w:t>工作面临</w:t>
      </w:r>
      <w:r>
        <w:rPr>
          <w:rFonts w:ascii="方正仿宋_GBK" w:eastAsia="方正仿宋_GBK" w:hAnsi="宋体" w:hint="eastAsia"/>
          <w:sz w:val="32"/>
          <w:szCs w:val="32"/>
        </w:rPr>
        <w:t>的实际问题，为备案工作提供更为详细、实用、规范、统一的依据，提升全省食品企业标准备案的质量。主要原则为：一是严格落实《中华人民共和国食品安全法》及其</w:t>
      </w:r>
      <w:r>
        <w:rPr>
          <w:rFonts w:ascii="方正仿宋_GBK" w:eastAsia="方正仿宋_GBK" w:hAnsi="宋体"/>
          <w:sz w:val="32"/>
          <w:szCs w:val="32"/>
        </w:rPr>
        <w:t>实施条例</w:t>
      </w:r>
      <w:r>
        <w:rPr>
          <w:rFonts w:ascii="方正仿宋_GBK" w:eastAsia="方正仿宋_GBK" w:hAnsi="宋体" w:hint="eastAsia"/>
          <w:sz w:val="32"/>
          <w:szCs w:val="32"/>
        </w:rPr>
        <w:t>中</w:t>
      </w:r>
      <w:r>
        <w:rPr>
          <w:rFonts w:ascii="方正仿宋_GBK" w:eastAsia="方正仿宋_GBK" w:hAnsi="宋体"/>
          <w:sz w:val="32"/>
          <w:szCs w:val="32"/>
        </w:rPr>
        <w:t>关于</w:t>
      </w:r>
      <w:r>
        <w:rPr>
          <w:rFonts w:ascii="方正仿宋_GBK" w:eastAsia="方正仿宋_GBK" w:hAnsi="宋体" w:hint="eastAsia"/>
          <w:sz w:val="32"/>
          <w:szCs w:val="32"/>
        </w:rPr>
        <w:t>食品</w:t>
      </w:r>
      <w:r>
        <w:rPr>
          <w:rFonts w:ascii="方正仿宋_GBK" w:eastAsia="方正仿宋_GBK" w:hAnsi="宋体"/>
          <w:sz w:val="32"/>
          <w:szCs w:val="32"/>
        </w:rPr>
        <w:t>企业标准备案</w:t>
      </w:r>
      <w:r>
        <w:rPr>
          <w:rFonts w:ascii="方正仿宋_GBK" w:eastAsia="方正仿宋_GBK" w:hAnsi="宋体" w:hint="eastAsia"/>
          <w:sz w:val="32"/>
          <w:szCs w:val="32"/>
        </w:rPr>
        <w:t>的规定；二是与国家</w:t>
      </w:r>
      <w:r>
        <w:rPr>
          <w:rFonts w:ascii="方正仿宋_GBK" w:eastAsia="方正仿宋_GBK" w:hAnsi="宋体"/>
          <w:sz w:val="32"/>
          <w:szCs w:val="32"/>
        </w:rPr>
        <w:t>关于食品企业标准备案工作的</w:t>
      </w:r>
      <w:r>
        <w:rPr>
          <w:rFonts w:ascii="方正仿宋_GBK" w:eastAsia="方正仿宋_GBK" w:hAnsi="宋体" w:hint="eastAsia"/>
          <w:sz w:val="32"/>
          <w:szCs w:val="32"/>
        </w:rPr>
        <w:t>要求保持一致；三是要符合现行国家</w:t>
      </w:r>
      <w:r>
        <w:rPr>
          <w:rFonts w:ascii="方正仿宋_GBK" w:eastAsia="方正仿宋_GBK" w:hAnsi="宋体"/>
          <w:sz w:val="32"/>
          <w:szCs w:val="32"/>
        </w:rPr>
        <w:t>和我省</w:t>
      </w:r>
      <w:r>
        <w:rPr>
          <w:rFonts w:ascii="方正仿宋_GBK" w:eastAsia="方正仿宋_GBK" w:hAnsi="宋体" w:hint="eastAsia"/>
          <w:sz w:val="32"/>
          <w:szCs w:val="32"/>
        </w:rPr>
        <w:t>有关</w:t>
      </w:r>
      <w:r>
        <w:rPr>
          <w:rFonts w:ascii="方正仿宋_GBK" w:eastAsia="方正仿宋_GBK" w:hAnsi="宋体"/>
          <w:sz w:val="32"/>
          <w:szCs w:val="32"/>
        </w:rPr>
        <w:t>行政备案的规范</w:t>
      </w:r>
      <w:r>
        <w:rPr>
          <w:rFonts w:ascii="方正仿宋_GBK" w:eastAsia="方正仿宋_GBK" w:hAnsi="宋体" w:hint="eastAsia"/>
          <w:sz w:val="32"/>
          <w:szCs w:val="32"/>
        </w:rPr>
        <w:t>或</w:t>
      </w:r>
      <w:r>
        <w:rPr>
          <w:rFonts w:ascii="方正仿宋_GBK" w:eastAsia="方正仿宋_GBK" w:hAnsi="宋体"/>
          <w:sz w:val="32"/>
          <w:szCs w:val="32"/>
        </w:rPr>
        <w:t>文件</w:t>
      </w:r>
      <w:r>
        <w:rPr>
          <w:rFonts w:ascii="方正仿宋_GBK" w:eastAsia="方正仿宋_GBK" w:hAnsi="宋体" w:hint="eastAsia"/>
          <w:sz w:val="32"/>
          <w:szCs w:val="32"/>
        </w:rPr>
        <w:t>要求。</w:t>
      </w:r>
    </w:p>
    <w:p w:rsidR="00855A64" w:rsidRDefault="00EB153A" w:rsidP="00184BFD">
      <w:pPr>
        <w:overflowPunct w:val="0"/>
        <w:spacing w:line="580" w:lineRule="exact"/>
        <w:ind w:firstLineChars="201" w:firstLine="643"/>
        <w:rPr>
          <w:rFonts w:ascii="方正黑体_GBK" w:eastAsia="方正黑体_GBK" w:hAnsi="宋体"/>
          <w:sz w:val="32"/>
          <w:szCs w:val="32"/>
        </w:rPr>
      </w:pPr>
      <w:r>
        <w:rPr>
          <w:rFonts w:ascii="方正黑体_GBK" w:eastAsia="方正黑体_GBK" w:hAnsi="宋体" w:hint="eastAsia"/>
          <w:sz w:val="32"/>
          <w:szCs w:val="32"/>
        </w:rPr>
        <w:t>三、制定过程</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楷体_GBK" w:eastAsia="方正楷体_GBK" w:hAnsi="宋体" w:hint="eastAsia"/>
          <w:sz w:val="32"/>
          <w:szCs w:val="32"/>
        </w:rPr>
        <w:t>（一）完成办法初稿（2023年1月-3月）</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1</w:t>
      </w:r>
      <w:r w:rsidR="009E0F38">
        <w:rPr>
          <w:rFonts w:ascii="方正仿宋_GBK" w:eastAsia="方正仿宋_GBK" w:hAnsi="仿宋" w:hint="eastAsia"/>
          <w:sz w:val="32"/>
          <w:szCs w:val="32"/>
        </w:rPr>
        <w:t>至</w:t>
      </w:r>
      <w:r>
        <w:rPr>
          <w:rFonts w:ascii="方正仿宋_GBK" w:eastAsia="方正仿宋_GBK" w:hAnsi="仿宋" w:hint="eastAsia"/>
          <w:sz w:val="32"/>
          <w:szCs w:val="32"/>
        </w:rPr>
        <w:t>3月，省</w:t>
      </w:r>
      <w:r>
        <w:rPr>
          <w:rFonts w:ascii="方正仿宋_GBK" w:eastAsia="方正仿宋_GBK" w:hAnsi="仿宋"/>
          <w:sz w:val="32"/>
          <w:szCs w:val="32"/>
        </w:rPr>
        <w:t>卫生监督所</w:t>
      </w:r>
      <w:r>
        <w:rPr>
          <w:rFonts w:ascii="方正仿宋_GBK" w:eastAsia="方正仿宋_GBK" w:hAnsi="仿宋" w:hint="eastAsia"/>
          <w:sz w:val="32"/>
          <w:szCs w:val="32"/>
        </w:rPr>
        <w:t>对企业标准备案工作相关的法律法规、规范性文件等进行收集整理，梳理企</w:t>
      </w:r>
      <w:r w:rsidR="00975642">
        <w:rPr>
          <w:rFonts w:ascii="方正仿宋_GBK" w:eastAsia="方正仿宋_GBK" w:hAnsi="仿宋" w:hint="eastAsia"/>
          <w:sz w:val="32"/>
          <w:szCs w:val="32"/>
        </w:rPr>
        <w:t>业标准</w:t>
      </w:r>
      <w:r>
        <w:rPr>
          <w:rFonts w:ascii="方正仿宋_GBK" w:eastAsia="方正仿宋_GBK" w:hAnsi="仿宋" w:hint="eastAsia"/>
          <w:sz w:val="32"/>
          <w:szCs w:val="32"/>
        </w:rPr>
        <w:t>备案工作的有关规定要求。同时收集整理了19个省市发布的关于企</w:t>
      </w:r>
      <w:r w:rsidR="00975642">
        <w:rPr>
          <w:rFonts w:ascii="方正仿宋_GBK" w:eastAsia="方正仿宋_GBK" w:hAnsi="仿宋" w:hint="eastAsia"/>
          <w:sz w:val="32"/>
          <w:szCs w:val="32"/>
        </w:rPr>
        <w:t>业标准</w:t>
      </w:r>
      <w:r>
        <w:rPr>
          <w:rFonts w:ascii="方正仿宋_GBK" w:eastAsia="方正仿宋_GBK" w:hAnsi="仿宋" w:hint="eastAsia"/>
          <w:sz w:val="32"/>
          <w:szCs w:val="32"/>
        </w:rPr>
        <w:t>备案方面的规范性文件，比对不同省市在备案范围、工作程序、申报材料、主体责任等方面的具体要求，逐条对照学习，借鉴其他省份好的经验做法，在结合我省多年来备案工作实际的基础上，草拟出《江苏省食品企业标准备案办法（初稿）》。</w:t>
      </w:r>
    </w:p>
    <w:p w:rsidR="00855A64" w:rsidRDefault="00EB153A" w:rsidP="00184BFD">
      <w:pPr>
        <w:overflowPunct w:val="0"/>
        <w:spacing w:line="580" w:lineRule="exact"/>
        <w:ind w:firstLineChars="201" w:firstLine="643"/>
        <w:rPr>
          <w:rFonts w:ascii="方正楷体_GBK" w:eastAsia="方正楷体_GBK" w:hAnsi="宋体"/>
          <w:sz w:val="32"/>
          <w:szCs w:val="32"/>
        </w:rPr>
      </w:pPr>
      <w:r>
        <w:rPr>
          <w:rFonts w:ascii="方正楷体_GBK" w:eastAsia="方正楷体_GBK" w:hAnsi="宋体" w:hint="eastAsia"/>
          <w:sz w:val="32"/>
          <w:szCs w:val="32"/>
        </w:rPr>
        <w:t>（二）开展论证研讨（2023年</w:t>
      </w:r>
      <w:r>
        <w:rPr>
          <w:rFonts w:ascii="方正楷体_GBK" w:eastAsia="方正楷体_GBK" w:hAnsi="宋体"/>
          <w:sz w:val="32"/>
          <w:szCs w:val="32"/>
        </w:rPr>
        <w:t>4</w:t>
      </w:r>
      <w:r>
        <w:rPr>
          <w:rFonts w:ascii="方正楷体_GBK" w:eastAsia="方正楷体_GBK" w:hAnsi="宋体" w:hint="eastAsia"/>
          <w:sz w:val="32"/>
          <w:szCs w:val="32"/>
        </w:rPr>
        <w:t>月）</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4月，结合今年的企</w:t>
      </w:r>
      <w:r w:rsidR="00975642">
        <w:rPr>
          <w:rFonts w:ascii="方正仿宋_GBK" w:eastAsia="方正仿宋_GBK" w:hAnsi="仿宋" w:hint="eastAsia"/>
          <w:sz w:val="32"/>
          <w:szCs w:val="32"/>
        </w:rPr>
        <w:t>业标准</w:t>
      </w:r>
      <w:r>
        <w:rPr>
          <w:rFonts w:ascii="方正仿宋_GBK" w:eastAsia="方正仿宋_GBK" w:hAnsi="仿宋" w:hint="eastAsia"/>
          <w:sz w:val="32"/>
          <w:szCs w:val="32"/>
        </w:rPr>
        <w:t>备案</w:t>
      </w:r>
      <w:r w:rsidR="00975642">
        <w:rPr>
          <w:rFonts w:ascii="方正仿宋_GBK" w:eastAsia="方正仿宋_GBK" w:hAnsi="仿宋" w:hint="eastAsia"/>
          <w:sz w:val="32"/>
          <w:szCs w:val="32"/>
        </w:rPr>
        <w:t>质量</w:t>
      </w:r>
      <w:r>
        <w:rPr>
          <w:rFonts w:ascii="方正仿宋_GBK" w:eastAsia="方正仿宋_GBK" w:hAnsi="仿宋" w:hint="eastAsia"/>
          <w:sz w:val="32"/>
          <w:szCs w:val="32"/>
        </w:rPr>
        <w:t>核查工作会议，省卫生监督所组织13个市级备案机构的科室负责人和具体工作人员召开座谈会，对《江苏省食品企业标准备案办法（初稿）》进行论证研讨，对目前备案工作面临的具体问题进行深入的剖析，提出了合理性、科学性、可行性等方面的修改意见建议。</w:t>
      </w:r>
    </w:p>
    <w:p w:rsidR="00855A64" w:rsidRDefault="00EB153A" w:rsidP="00184BFD">
      <w:pPr>
        <w:overflowPunct w:val="0"/>
        <w:spacing w:line="580" w:lineRule="exact"/>
        <w:ind w:firstLineChars="200" w:firstLine="640"/>
        <w:rPr>
          <w:rFonts w:ascii="方正楷体_GBK" w:eastAsia="方正楷体_GBK" w:hAnsi="宋体"/>
          <w:sz w:val="32"/>
          <w:szCs w:val="32"/>
        </w:rPr>
      </w:pPr>
      <w:r>
        <w:rPr>
          <w:rFonts w:ascii="方正楷体_GBK" w:eastAsia="方正楷体_GBK" w:hAnsi="宋体" w:hint="eastAsia"/>
          <w:sz w:val="32"/>
          <w:szCs w:val="32"/>
        </w:rPr>
        <w:t>（三）开展交流调研（2023年</w:t>
      </w:r>
      <w:r>
        <w:rPr>
          <w:rFonts w:ascii="方正楷体_GBK" w:eastAsia="方正楷体_GBK" w:hAnsi="宋体"/>
          <w:sz w:val="32"/>
          <w:szCs w:val="32"/>
        </w:rPr>
        <w:t>4</w:t>
      </w:r>
      <w:r>
        <w:rPr>
          <w:rFonts w:ascii="方正楷体_GBK" w:eastAsia="方正楷体_GBK" w:hAnsi="宋体" w:hint="eastAsia"/>
          <w:sz w:val="32"/>
          <w:szCs w:val="32"/>
        </w:rPr>
        <w:t>月-</w:t>
      </w:r>
      <w:r>
        <w:rPr>
          <w:rFonts w:ascii="方正楷体_GBK" w:eastAsia="方正楷体_GBK" w:hAnsi="宋体"/>
          <w:sz w:val="32"/>
          <w:szCs w:val="32"/>
        </w:rPr>
        <w:t>7</w:t>
      </w:r>
      <w:r>
        <w:rPr>
          <w:rFonts w:ascii="方正楷体_GBK" w:eastAsia="方正楷体_GBK" w:hAnsi="宋体" w:hint="eastAsia"/>
          <w:sz w:val="32"/>
          <w:szCs w:val="32"/>
        </w:rPr>
        <w:t>月）</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lastRenderedPageBreak/>
        <w:t>4</w:t>
      </w:r>
      <w:r w:rsidR="009E0F38">
        <w:rPr>
          <w:rFonts w:ascii="方正仿宋_GBK" w:eastAsia="方正仿宋_GBK" w:hAnsi="仿宋" w:hint="eastAsia"/>
          <w:sz w:val="32"/>
          <w:szCs w:val="32"/>
        </w:rPr>
        <w:t>至</w:t>
      </w:r>
      <w:r>
        <w:rPr>
          <w:rFonts w:ascii="方正仿宋_GBK" w:eastAsia="方正仿宋_GBK" w:hAnsi="仿宋" w:hint="eastAsia"/>
          <w:sz w:val="32"/>
          <w:szCs w:val="32"/>
        </w:rPr>
        <w:t>6月，在前期收集整理外省资料的基础上，认真分析研究，制定备案办法</w:t>
      </w:r>
      <w:r>
        <w:rPr>
          <w:rFonts w:ascii="方正仿宋_GBK" w:eastAsia="方正仿宋_GBK" w:hAnsi="仿宋"/>
          <w:sz w:val="32"/>
          <w:szCs w:val="32"/>
        </w:rPr>
        <w:t>制定</w:t>
      </w:r>
      <w:r>
        <w:rPr>
          <w:rFonts w:ascii="方正仿宋_GBK" w:eastAsia="方正仿宋_GBK" w:hAnsi="仿宋" w:hint="eastAsia"/>
          <w:sz w:val="32"/>
          <w:szCs w:val="32"/>
        </w:rPr>
        <w:t>工作专题调研方案，分别赴湖北省及上海市进行实地调研。3月和7月，安徽省、湖南省卫</w:t>
      </w:r>
      <w:r w:rsidR="0004481A">
        <w:rPr>
          <w:rFonts w:ascii="方正仿宋_GBK" w:eastAsia="方正仿宋_GBK" w:hAnsi="仿宋" w:hint="eastAsia"/>
          <w:sz w:val="32"/>
          <w:szCs w:val="32"/>
        </w:rPr>
        <w:t>生健康</w:t>
      </w:r>
      <w:r>
        <w:rPr>
          <w:rFonts w:ascii="方正仿宋_GBK" w:eastAsia="方正仿宋_GBK" w:hAnsi="仿宋" w:hint="eastAsia"/>
          <w:sz w:val="32"/>
          <w:szCs w:val="32"/>
        </w:rPr>
        <w:t>委也先后来我省就食品安全标准管理工作进行交流调研。通过座谈交流、现场</w:t>
      </w:r>
      <w:r w:rsidR="00975642">
        <w:rPr>
          <w:rFonts w:ascii="方正仿宋_GBK" w:eastAsia="方正仿宋_GBK" w:hAnsi="仿宋" w:hint="eastAsia"/>
          <w:sz w:val="32"/>
          <w:szCs w:val="32"/>
        </w:rPr>
        <w:t>参观</w:t>
      </w:r>
      <w:r>
        <w:rPr>
          <w:rFonts w:ascii="方正仿宋_GBK" w:eastAsia="方正仿宋_GBK" w:hAnsi="仿宋" w:hint="eastAsia"/>
          <w:sz w:val="32"/>
          <w:szCs w:val="32"/>
        </w:rPr>
        <w:t>、文件学习等方式，深入了解</w:t>
      </w:r>
      <w:r w:rsidR="00975642">
        <w:rPr>
          <w:rFonts w:ascii="方正仿宋_GBK" w:eastAsia="方正仿宋_GBK" w:hAnsi="仿宋" w:hint="eastAsia"/>
          <w:sz w:val="32"/>
          <w:szCs w:val="32"/>
        </w:rPr>
        <w:t>其他</w:t>
      </w:r>
      <w:r>
        <w:rPr>
          <w:rFonts w:ascii="方正仿宋_GBK" w:eastAsia="方正仿宋_GBK" w:hAnsi="仿宋" w:hint="eastAsia"/>
          <w:sz w:val="32"/>
          <w:szCs w:val="32"/>
        </w:rPr>
        <w:t>省市关于食品企业标准备案工作的具体工作措施。</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楷体_GBK" w:eastAsia="方正楷体_GBK" w:hAnsi="宋体" w:hint="eastAsia"/>
          <w:sz w:val="32"/>
          <w:szCs w:val="32"/>
        </w:rPr>
        <w:t>（四）形成</w:t>
      </w:r>
      <w:r>
        <w:rPr>
          <w:rFonts w:ascii="方正楷体_GBK" w:eastAsia="方正楷体_GBK" w:hAnsi="宋体"/>
          <w:sz w:val="32"/>
          <w:szCs w:val="32"/>
        </w:rPr>
        <w:t>征求意见稿</w:t>
      </w:r>
      <w:r>
        <w:rPr>
          <w:rFonts w:ascii="方正楷体_GBK" w:eastAsia="方正楷体_GBK" w:hAnsi="宋体" w:hint="eastAsia"/>
          <w:sz w:val="32"/>
          <w:szCs w:val="32"/>
        </w:rPr>
        <w:t>（2023年</w:t>
      </w:r>
      <w:r>
        <w:rPr>
          <w:rFonts w:ascii="方正楷体_GBK" w:eastAsia="方正楷体_GBK" w:hAnsi="宋体"/>
          <w:sz w:val="32"/>
          <w:szCs w:val="32"/>
        </w:rPr>
        <w:t>7</w:t>
      </w:r>
      <w:r>
        <w:rPr>
          <w:rFonts w:ascii="方正楷体_GBK" w:eastAsia="方正楷体_GBK" w:hAnsi="宋体" w:hint="eastAsia"/>
          <w:sz w:val="32"/>
          <w:szCs w:val="32"/>
        </w:rPr>
        <w:t>月</w:t>
      </w:r>
      <w:r>
        <w:rPr>
          <w:rFonts w:ascii="方正楷体_GBK" w:eastAsia="方正楷体_GBK" w:hAnsi="宋体"/>
          <w:sz w:val="32"/>
          <w:szCs w:val="32"/>
        </w:rPr>
        <w:t>-8</w:t>
      </w:r>
      <w:r>
        <w:rPr>
          <w:rFonts w:ascii="方正楷体_GBK" w:eastAsia="方正楷体_GBK" w:hAnsi="宋体" w:hint="eastAsia"/>
          <w:sz w:val="32"/>
          <w:szCs w:val="32"/>
        </w:rPr>
        <w:t>月）</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根据前期的省内座谈研讨，省际调研交流的情况，进一步修改完善《江苏省食品企业标准备案办法</w:t>
      </w:r>
      <w:r w:rsidR="00975642">
        <w:rPr>
          <w:rFonts w:ascii="方正仿宋_GBK" w:eastAsia="方正仿宋_GBK" w:hAnsi="仿宋" w:hint="eastAsia"/>
          <w:sz w:val="32"/>
          <w:szCs w:val="32"/>
        </w:rPr>
        <w:t>（初稿）</w:t>
      </w:r>
      <w:r>
        <w:rPr>
          <w:rFonts w:ascii="方正仿宋_GBK" w:eastAsia="方正仿宋_GBK" w:hAnsi="仿宋" w:hint="eastAsia"/>
          <w:sz w:val="32"/>
          <w:szCs w:val="32"/>
        </w:rPr>
        <w:t>》，形成《江苏省食品企业标准备案办法（征求意见稿）》（草稿），并于8月2日在宿迁市组织召开系统内的讨论会，对《江苏省食品企业标准备案办法（征求意见稿）》（草稿）再一次进行研讨论证。讨论会</w:t>
      </w:r>
      <w:r w:rsidR="00126292">
        <w:rPr>
          <w:rFonts w:ascii="方正仿宋_GBK" w:eastAsia="方正仿宋_GBK" w:hAnsi="仿宋" w:hint="eastAsia"/>
          <w:sz w:val="32"/>
          <w:szCs w:val="32"/>
        </w:rPr>
        <w:t>对</w:t>
      </w:r>
      <w:r>
        <w:rPr>
          <w:rFonts w:ascii="方正仿宋_GBK" w:eastAsia="方正仿宋_GBK" w:hAnsi="仿宋" w:hint="eastAsia"/>
          <w:sz w:val="32"/>
          <w:szCs w:val="32"/>
        </w:rPr>
        <w:t>征求意见稿</w:t>
      </w:r>
      <w:r w:rsidR="00126292">
        <w:rPr>
          <w:rFonts w:ascii="方正仿宋_GBK" w:eastAsia="方正仿宋_GBK" w:hAnsi="仿宋" w:hint="eastAsia"/>
          <w:sz w:val="32"/>
          <w:szCs w:val="32"/>
        </w:rPr>
        <w:t>草稿</w:t>
      </w:r>
      <w:r>
        <w:rPr>
          <w:rFonts w:ascii="方正仿宋_GBK" w:eastAsia="方正仿宋_GBK" w:hAnsi="仿宋" w:hint="eastAsia"/>
          <w:sz w:val="32"/>
          <w:szCs w:val="32"/>
        </w:rPr>
        <w:t>的具体内容</w:t>
      </w:r>
      <w:r w:rsidR="00126292">
        <w:rPr>
          <w:rFonts w:ascii="方正仿宋_GBK" w:eastAsia="方正仿宋_GBK" w:hAnsi="仿宋" w:hint="eastAsia"/>
          <w:sz w:val="32"/>
          <w:szCs w:val="32"/>
        </w:rPr>
        <w:t>逐条逐项进行</w:t>
      </w:r>
      <w:r w:rsidR="00126292">
        <w:rPr>
          <w:rFonts w:ascii="方正仿宋_GBK" w:eastAsia="方正仿宋_GBK" w:hAnsi="仿宋"/>
          <w:sz w:val="32"/>
          <w:szCs w:val="32"/>
        </w:rPr>
        <w:t>研讨</w:t>
      </w:r>
      <w:r>
        <w:rPr>
          <w:rFonts w:ascii="方正仿宋_GBK" w:eastAsia="方正仿宋_GBK" w:hAnsi="仿宋" w:hint="eastAsia"/>
          <w:sz w:val="32"/>
          <w:szCs w:val="32"/>
        </w:rPr>
        <w:t>，对个别条款的具体表述修改</w:t>
      </w:r>
      <w:r w:rsidR="00126292">
        <w:rPr>
          <w:rFonts w:ascii="方正仿宋_GBK" w:eastAsia="方正仿宋_GBK" w:hAnsi="仿宋" w:hint="eastAsia"/>
          <w:sz w:val="32"/>
          <w:szCs w:val="32"/>
        </w:rPr>
        <w:t>完善</w:t>
      </w:r>
      <w:r>
        <w:rPr>
          <w:rFonts w:ascii="方正仿宋_GBK" w:eastAsia="方正仿宋_GBK" w:hAnsi="仿宋" w:hint="eastAsia"/>
          <w:sz w:val="32"/>
          <w:szCs w:val="32"/>
        </w:rPr>
        <w:t>后</w:t>
      </w:r>
      <w:r w:rsidR="00126292">
        <w:rPr>
          <w:rFonts w:ascii="方正仿宋_GBK" w:eastAsia="方正仿宋_GBK" w:hAnsi="宋体" w:hint="eastAsia"/>
          <w:sz w:val="32"/>
          <w:szCs w:val="32"/>
        </w:rPr>
        <w:t>形成</w:t>
      </w:r>
      <w:r>
        <w:rPr>
          <w:rFonts w:ascii="方正仿宋_GBK" w:eastAsia="方正仿宋_GBK" w:hAnsi="宋体" w:hint="eastAsia"/>
          <w:sz w:val="32"/>
          <w:szCs w:val="32"/>
        </w:rPr>
        <w:t>征求意见稿定稿。</w:t>
      </w:r>
    </w:p>
    <w:p w:rsidR="00855A64" w:rsidRDefault="00EB153A" w:rsidP="00184BFD">
      <w:pPr>
        <w:overflowPunct w:val="0"/>
        <w:spacing w:line="580" w:lineRule="exact"/>
        <w:ind w:firstLineChars="201" w:firstLine="643"/>
        <w:rPr>
          <w:rFonts w:ascii="方正黑体_GBK" w:eastAsia="方正黑体_GBK" w:hAnsi="宋体"/>
          <w:sz w:val="32"/>
          <w:szCs w:val="32"/>
        </w:rPr>
      </w:pPr>
      <w:r>
        <w:rPr>
          <w:rFonts w:ascii="方正黑体_GBK" w:eastAsia="方正黑体_GBK" w:hAnsi="宋体" w:hint="eastAsia"/>
          <w:sz w:val="32"/>
          <w:szCs w:val="32"/>
        </w:rPr>
        <w:t>四、</w:t>
      </w:r>
      <w:r>
        <w:rPr>
          <w:rFonts w:ascii="方正黑体_GBK" w:eastAsia="方正黑体_GBK" w:hAnsi="宋体"/>
          <w:sz w:val="32"/>
          <w:szCs w:val="32"/>
        </w:rPr>
        <w:t>主要</w:t>
      </w:r>
      <w:r>
        <w:rPr>
          <w:rFonts w:ascii="方正黑体_GBK" w:eastAsia="方正黑体_GBK" w:hAnsi="宋体" w:hint="eastAsia"/>
          <w:sz w:val="32"/>
          <w:szCs w:val="32"/>
        </w:rPr>
        <w:t>内容</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sz w:val="32"/>
          <w:szCs w:val="32"/>
        </w:rPr>
        <w:t>本办法共</w:t>
      </w:r>
      <w:r>
        <w:rPr>
          <w:rFonts w:ascii="方正仿宋_GBK" w:eastAsia="方正仿宋_GBK" w:hAnsi="仿宋" w:hint="eastAsia"/>
          <w:sz w:val="32"/>
          <w:szCs w:val="32"/>
        </w:rPr>
        <w:t>十九条</w:t>
      </w:r>
      <w:r>
        <w:rPr>
          <w:rFonts w:ascii="方正仿宋_GBK" w:eastAsia="方正仿宋_GBK" w:hAnsi="仿宋"/>
          <w:sz w:val="32"/>
          <w:szCs w:val="32"/>
        </w:rPr>
        <w:t>，重点对</w:t>
      </w:r>
      <w:r>
        <w:rPr>
          <w:rFonts w:ascii="方正仿宋_GBK" w:eastAsia="方正仿宋_GBK" w:hAnsi="仿宋" w:hint="eastAsia"/>
          <w:sz w:val="32"/>
          <w:szCs w:val="32"/>
        </w:rPr>
        <w:t>企业</w:t>
      </w:r>
      <w:r>
        <w:rPr>
          <w:rFonts w:ascii="方正仿宋_GBK" w:eastAsia="方正仿宋_GBK" w:hAnsi="仿宋"/>
          <w:sz w:val="32"/>
          <w:szCs w:val="32"/>
        </w:rPr>
        <w:t>标准备案</w:t>
      </w:r>
      <w:r>
        <w:rPr>
          <w:rFonts w:ascii="方正仿宋_GBK" w:eastAsia="方正仿宋_GBK" w:hAnsi="仿宋" w:hint="eastAsia"/>
          <w:sz w:val="32"/>
          <w:szCs w:val="32"/>
        </w:rPr>
        <w:t>的</w:t>
      </w:r>
      <w:r>
        <w:rPr>
          <w:rFonts w:ascii="方正仿宋_GBK" w:eastAsia="方正仿宋_GBK" w:hAnsi="仿宋"/>
          <w:sz w:val="32"/>
          <w:szCs w:val="32"/>
        </w:rPr>
        <w:t>适用范围、</w:t>
      </w:r>
      <w:r>
        <w:rPr>
          <w:rFonts w:ascii="方正仿宋_GBK" w:eastAsia="方正仿宋_GBK" w:hAnsi="仿宋" w:hint="eastAsia"/>
          <w:sz w:val="32"/>
          <w:szCs w:val="32"/>
        </w:rPr>
        <w:t>责任</w:t>
      </w:r>
      <w:r>
        <w:rPr>
          <w:rFonts w:ascii="方正仿宋_GBK" w:eastAsia="方正仿宋_GBK" w:hAnsi="仿宋"/>
          <w:sz w:val="32"/>
          <w:szCs w:val="32"/>
        </w:rPr>
        <w:t>主体、</w:t>
      </w:r>
      <w:r>
        <w:rPr>
          <w:rFonts w:ascii="方正仿宋_GBK" w:eastAsia="方正仿宋_GBK" w:hAnsi="仿宋" w:hint="eastAsia"/>
          <w:sz w:val="32"/>
          <w:szCs w:val="32"/>
        </w:rPr>
        <w:t>备案流程以</w:t>
      </w:r>
      <w:r>
        <w:rPr>
          <w:rFonts w:ascii="方正仿宋_GBK" w:eastAsia="方正仿宋_GBK" w:hAnsi="仿宋"/>
          <w:sz w:val="32"/>
          <w:szCs w:val="32"/>
        </w:rPr>
        <w:t>及</w:t>
      </w:r>
      <w:r>
        <w:rPr>
          <w:rFonts w:ascii="方正仿宋_GBK" w:eastAsia="方正仿宋_GBK" w:hAnsi="仿宋" w:hint="eastAsia"/>
          <w:sz w:val="32"/>
          <w:szCs w:val="32"/>
        </w:rPr>
        <w:t>社会监督</w:t>
      </w:r>
      <w:r>
        <w:rPr>
          <w:rFonts w:ascii="方正仿宋_GBK" w:eastAsia="方正仿宋_GBK" w:hAnsi="仿宋"/>
          <w:sz w:val="32"/>
          <w:szCs w:val="32"/>
        </w:rPr>
        <w:t>等方面做出详细说明。</w:t>
      </w:r>
    </w:p>
    <w:p w:rsidR="00855A64" w:rsidRDefault="00EB153A" w:rsidP="00184BFD">
      <w:pPr>
        <w:overflowPunct w:val="0"/>
        <w:spacing w:line="580" w:lineRule="exact"/>
        <w:ind w:firstLineChars="200" w:firstLine="640"/>
        <w:rPr>
          <w:rFonts w:ascii="方正楷体_GBK" w:eastAsia="方正楷体_GBK" w:hAnsi="宋体"/>
          <w:sz w:val="32"/>
          <w:szCs w:val="32"/>
        </w:rPr>
      </w:pPr>
      <w:r>
        <w:rPr>
          <w:rFonts w:ascii="方正楷体_GBK" w:eastAsia="方正楷体_GBK" w:hAnsi="宋体"/>
          <w:sz w:val="32"/>
          <w:szCs w:val="32"/>
        </w:rPr>
        <w:t>（一）明确备案</w:t>
      </w:r>
      <w:r>
        <w:rPr>
          <w:rFonts w:ascii="方正楷体_GBK" w:eastAsia="方正楷体_GBK" w:hAnsi="宋体" w:hint="eastAsia"/>
          <w:sz w:val="32"/>
          <w:szCs w:val="32"/>
        </w:rPr>
        <w:t>范围</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本办法适用于本省食品生产企业制定的企业标准，严于食品安全国家标准或者江苏省食品安全地方标准的，向本省卫生健康行政部门备案。企业委托加工的，委托方和受托方均可办理备案。集团公司所属企业适用统一企业标准的，可由集团公司总部或其</w:t>
      </w:r>
      <w:r>
        <w:rPr>
          <w:rFonts w:ascii="方正仿宋_GBK" w:eastAsia="方正仿宋_GBK" w:hAnsi="仿宋" w:hint="eastAsia"/>
          <w:sz w:val="32"/>
          <w:szCs w:val="32"/>
        </w:rPr>
        <w:lastRenderedPageBreak/>
        <w:t>所属任</w:t>
      </w:r>
      <w:proofErr w:type="gramStart"/>
      <w:r>
        <w:rPr>
          <w:rFonts w:ascii="方正仿宋_GBK" w:eastAsia="方正仿宋_GBK" w:hAnsi="仿宋" w:hint="eastAsia"/>
          <w:sz w:val="32"/>
          <w:szCs w:val="32"/>
        </w:rPr>
        <w:t>一</w:t>
      </w:r>
      <w:proofErr w:type="gramEnd"/>
      <w:r>
        <w:rPr>
          <w:rFonts w:ascii="方正仿宋_GBK" w:eastAsia="方正仿宋_GBK" w:hAnsi="仿宋" w:hint="eastAsia"/>
          <w:sz w:val="32"/>
          <w:szCs w:val="32"/>
        </w:rPr>
        <w:t>企业办理备案</w:t>
      </w:r>
      <w:r>
        <w:rPr>
          <w:rFonts w:ascii="方正仿宋_GBK" w:eastAsia="方正仿宋_GBK" w:hAnsi="仿宋"/>
          <w:sz w:val="32"/>
          <w:szCs w:val="32"/>
        </w:rPr>
        <w:t>。</w:t>
      </w:r>
    </w:p>
    <w:p w:rsidR="00855A64" w:rsidRDefault="00EB153A" w:rsidP="00184BFD">
      <w:pPr>
        <w:overflowPunct w:val="0"/>
        <w:spacing w:line="580" w:lineRule="exact"/>
        <w:ind w:firstLineChars="200" w:firstLine="640"/>
        <w:rPr>
          <w:rFonts w:ascii="方正楷体_GBK" w:eastAsia="方正楷体_GBK" w:hAnsi="宋体"/>
          <w:sz w:val="32"/>
          <w:szCs w:val="32"/>
        </w:rPr>
      </w:pPr>
      <w:r>
        <w:rPr>
          <w:rFonts w:ascii="方正楷体_GBK" w:eastAsia="方正楷体_GBK" w:hAnsi="宋体"/>
          <w:sz w:val="32"/>
          <w:szCs w:val="32"/>
        </w:rPr>
        <w:t>（二）明确责任主体</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食品</w:t>
      </w:r>
      <w:r>
        <w:rPr>
          <w:rFonts w:ascii="方正仿宋_GBK" w:eastAsia="方正仿宋_GBK" w:hAnsi="仿宋"/>
          <w:sz w:val="32"/>
          <w:szCs w:val="32"/>
        </w:rPr>
        <w:t>生产</w:t>
      </w:r>
      <w:r>
        <w:rPr>
          <w:rFonts w:ascii="方正仿宋_GBK" w:eastAsia="方正仿宋_GBK" w:hAnsi="仿宋" w:hint="eastAsia"/>
          <w:sz w:val="32"/>
          <w:szCs w:val="32"/>
        </w:rPr>
        <w:t>企业是食品安全的第一责任人，对报备的企业标准及相关材料的真实性、合法性、有效性负责，对企业标准实施后果承担全部法律责任，并公开承诺。</w:t>
      </w:r>
    </w:p>
    <w:p w:rsidR="00855A64" w:rsidRDefault="00EB153A" w:rsidP="00184BFD">
      <w:pPr>
        <w:overflowPunct w:val="0"/>
        <w:spacing w:line="580" w:lineRule="exact"/>
        <w:ind w:firstLineChars="200" w:firstLine="640"/>
        <w:rPr>
          <w:rFonts w:ascii="方正楷体_GBK" w:eastAsia="方正楷体_GBK" w:hAnsi="宋体"/>
          <w:sz w:val="32"/>
          <w:szCs w:val="32"/>
        </w:rPr>
      </w:pPr>
      <w:r>
        <w:rPr>
          <w:rFonts w:ascii="方正楷体_GBK" w:eastAsia="方正楷体_GBK" w:hAnsi="宋体"/>
          <w:sz w:val="32"/>
          <w:szCs w:val="32"/>
        </w:rPr>
        <w:t>（三）明确备案流程</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食品企业标准备案实行网上在线办理。企业在申请备案前，应当将企业标准文本及编制说明向社会公示并征求意见，公示期满，企业应根据公示反馈意见，完善备案材料后申请备案。</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备案部门对材料齐全并符合备案要求的申请，在10个工作日内完成备案，在企业标准文本封面加注备案日期及编号，并公开企业标准文本，供公众免费查阅、下载。</w:t>
      </w:r>
    </w:p>
    <w:p w:rsidR="00855A64" w:rsidRDefault="00EB153A" w:rsidP="00184BFD">
      <w:pPr>
        <w:overflowPunct w:val="0"/>
        <w:spacing w:line="580" w:lineRule="exact"/>
        <w:ind w:firstLineChars="200" w:firstLine="640"/>
        <w:rPr>
          <w:rFonts w:ascii="方正楷体_GBK" w:eastAsia="方正楷体_GBK" w:hAnsi="宋体"/>
          <w:sz w:val="32"/>
          <w:szCs w:val="32"/>
        </w:rPr>
      </w:pPr>
      <w:r>
        <w:rPr>
          <w:rFonts w:ascii="方正楷体_GBK" w:eastAsia="方正楷体_GBK" w:hAnsi="宋体"/>
          <w:sz w:val="32"/>
          <w:szCs w:val="32"/>
        </w:rPr>
        <w:t>（四）</w:t>
      </w:r>
      <w:r>
        <w:rPr>
          <w:rFonts w:ascii="方正楷体_GBK" w:eastAsia="方正楷体_GBK" w:hAnsi="宋体" w:hint="eastAsia"/>
          <w:sz w:val="32"/>
          <w:szCs w:val="32"/>
        </w:rPr>
        <w:t>强化社会监督</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仿宋" w:hint="eastAsia"/>
          <w:sz w:val="32"/>
          <w:szCs w:val="32"/>
        </w:rPr>
        <w:t>任何单位和个人发现已备案的企业标准存在违反法律、法规、食品安全标准情形或者可能影响食品安全的，均可向备案部门提出核查建议。备案部门经核查后发现情况属实的，应当通知企业予以改正，企业拒不改正的，由省卫生健康委注销备案登记信息，并向社会公布。</w:t>
      </w:r>
    </w:p>
    <w:p w:rsidR="00855A64" w:rsidRDefault="00EB153A" w:rsidP="00184BFD">
      <w:pPr>
        <w:overflowPunct w:val="0"/>
        <w:spacing w:line="580" w:lineRule="exact"/>
        <w:ind w:firstLineChars="200" w:firstLine="640"/>
        <w:rPr>
          <w:rFonts w:ascii="方正黑体_GBK" w:eastAsia="方正黑体_GBK" w:hAnsi="宋体"/>
          <w:sz w:val="32"/>
          <w:szCs w:val="32"/>
        </w:rPr>
      </w:pPr>
      <w:r>
        <w:rPr>
          <w:rFonts w:ascii="方正黑体_GBK" w:eastAsia="方正黑体_GBK" w:hAnsi="宋体" w:hint="eastAsia"/>
          <w:sz w:val="32"/>
          <w:szCs w:val="32"/>
        </w:rPr>
        <w:t>五、相关法律法规</w:t>
      </w:r>
      <w:r w:rsidR="003B20D8">
        <w:rPr>
          <w:rFonts w:ascii="方正黑体_GBK" w:eastAsia="方正黑体_GBK" w:hAnsi="宋体" w:hint="eastAsia"/>
          <w:sz w:val="32"/>
          <w:szCs w:val="32"/>
        </w:rPr>
        <w:t>等</w:t>
      </w:r>
    </w:p>
    <w:p w:rsidR="00855A64" w:rsidRDefault="00EB153A" w:rsidP="00184BFD">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（一）《中华人民共和国食品安全</w:t>
      </w:r>
      <w:r>
        <w:rPr>
          <w:rFonts w:ascii="方正仿宋_GBK" w:eastAsia="方正仿宋_GBK" w:hAnsi="宋体"/>
          <w:bCs/>
          <w:sz w:val="32"/>
          <w:szCs w:val="32"/>
        </w:rPr>
        <w:t>法</w:t>
      </w:r>
      <w:r>
        <w:rPr>
          <w:rFonts w:ascii="方正仿宋_GBK" w:eastAsia="方正仿宋_GBK" w:hAnsi="宋体" w:hint="eastAsia"/>
          <w:bCs/>
          <w:sz w:val="32"/>
          <w:szCs w:val="32"/>
        </w:rPr>
        <w:t>》</w:t>
      </w:r>
    </w:p>
    <w:p w:rsidR="00855A64" w:rsidRDefault="00EB153A" w:rsidP="00184BFD">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（二）《中华人民共和国食品安全</w:t>
      </w:r>
      <w:r w:rsidR="00D17338">
        <w:rPr>
          <w:rFonts w:ascii="方正仿宋_GBK" w:eastAsia="方正仿宋_GBK" w:hAnsi="宋体" w:hint="eastAsia"/>
          <w:bCs/>
          <w:sz w:val="32"/>
          <w:szCs w:val="32"/>
        </w:rPr>
        <w:t>法</w:t>
      </w:r>
      <w:r>
        <w:rPr>
          <w:rFonts w:ascii="方正仿宋_GBK" w:eastAsia="方正仿宋_GBK" w:hAnsi="宋体"/>
          <w:bCs/>
          <w:sz w:val="32"/>
          <w:szCs w:val="32"/>
        </w:rPr>
        <w:t>实施条例</w:t>
      </w:r>
      <w:r>
        <w:rPr>
          <w:rFonts w:ascii="方正仿宋_GBK" w:eastAsia="方正仿宋_GBK" w:hAnsi="宋体" w:hint="eastAsia"/>
          <w:bCs/>
          <w:sz w:val="32"/>
          <w:szCs w:val="32"/>
        </w:rPr>
        <w:t>》</w:t>
      </w:r>
    </w:p>
    <w:p w:rsidR="00855A64" w:rsidRDefault="00EB153A" w:rsidP="00184BFD">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（三）《中共中央 国务院关于深化改革加强食品安全工作</w:t>
      </w:r>
      <w:r>
        <w:rPr>
          <w:rFonts w:ascii="方正仿宋_GBK" w:eastAsia="方正仿宋_GBK" w:hAnsi="宋体" w:hint="eastAsia"/>
          <w:bCs/>
          <w:sz w:val="32"/>
          <w:szCs w:val="32"/>
        </w:rPr>
        <w:lastRenderedPageBreak/>
        <w:t>的意见》</w:t>
      </w:r>
    </w:p>
    <w:p w:rsidR="00855A64" w:rsidRDefault="00EB153A" w:rsidP="00184BFD">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（四）《中共江苏省委 江苏省人民政府</w:t>
      </w:r>
      <w:r w:rsidR="004923E8">
        <w:rPr>
          <w:rFonts w:ascii="方正仿宋_GBK" w:eastAsia="方正仿宋_GBK" w:hAnsi="宋体" w:hint="eastAsia"/>
          <w:bCs/>
          <w:sz w:val="32"/>
          <w:szCs w:val="32"/>
        </w:rPr>
        <w:t>印</w:t>
      </w:r>
      <w:r w:rsidR="004923E8">
        <w:rPr>
          <w:rFonts w:ascii="方正仿宋_GBK" w:eastAsia="方正仿宋_GBK" w:hAnsi="宋体"/>
          <w:bCs/>
          <w:sz w:val="32"/>
          <w:szCs w:val="32"/>
        </w:rPr>
        <w:t>发</w:t>
      </w:r>
      <w:r w:rsidR="004923E8">
        <w:rPr>
          <w:rFonts w:ascii="方正仿宋_GBK" w:eastAsia="方正仿宋_GBK" w:hAnsi="宋体" w:hint="eastAsia"/>
          <w:bCs/>
          <w:sz w:val="32"/>
          <w:szCs w:val="32"/>
        </w:rPr>
        <w:t>〈</w:t>
      </w:r>
      <w:r>
        <w:rPr>
          <w:rFonts w:ascii="方正仿宋_GBK" w:eastAsia="方正仿宋_GBK" w:hAnsi="宋体" w:hint="eastAsia"/>
          <w:bCs/>
          <w:sz w:val="32"/>
          <w:szCs w:val="32"/>
        </w:rPr>
        <w:t>关于深化改革加强食品安全工作的实施意见</w:t>
      </w:r>
      <w:r w:rsidR="000F7CAA">
        <w:rPr>
          <w:rFonts w:ascii="方正仿宋_GBK" w:eastAsia="方正仿宋_GBK" w:hAnsi="宋体" w:hint="eastAsia"/>
          <w:bCs/>
          <w:sz w:val="32"/>
          <w:szCs w:val="32"/>
        </w:rPr>
        <w:t>〉的</w:t>
      </w:r>
      <w:r w:rsidR="000F7CAA">
        <w:rPr>
          <w:rFonts w:ascii="方正仿宋_GBK" w:eastAsia="方正仿宋_GBK" w:hAnsi="宋体"/>
          <w:bCs/>
          <w:sz w:val="32"/>
          <w:szCs w:val="32"/>
        </w:rPr>
        <w:t>通知</w:t>
      </w:r>
      <w:r>
        <w:rPr>
          <w:rFonts w:ascii="方正仿宋_GBK" w:eastAsia="方正仿宋_GBK" w:hAnsi="宋体" w:hint="eastAsia"/>
          <w:bCs/>
          <w:sz w:val="32"/>
          <w:szCs w:val="32"/>
        </w:rPr>
        <w:t>》</w:t>
      </w:r>
      <w:r w:rsidR="004923E8" w:rsidRPr="004923E8">
        <w:rPr>
          <w:rFonts w:ascii="方正仿宋_GBK" w:eastAsia="方正仿宋_GBK" w:hAnsi="宋体" w:hint="eastAsia"/>
          <w:bCs/>
          <w:sz w:val="32"/>
          <w:szCs w:val="32"/>
        </w:rPr>
        <w:t>（苏发〔201</w:t>
      </w:r>
      <w:r w:rsidR="004923E8">
        <w:rPr>
          <w:rFonts w:ascii="方正仿宋_GBK" w:eastAsia="方正仿宋_GBK" w:hAnsi="宋体"/>
          <w:bCs/>
          <w:sz w:val="32"/>
          <w:szCs w:val="32"/>
        </w:rPr>
        <w:t>9</w:t>
      </w:r>
      <w:r w:rsidR="004923E8" w:rsidRPr="004923E8">
        <w:rPr>
          <w:rFonts w:ascii="方正仿宋_GBK" w:eastAsia="方正仿宋_GBK" w:hAnsi="宋体" w:hint="eastAsia"/>
          <w:bCs/>
          <w:sz w:val="32"/>
          <w:szCs w:val="32"/>
        </w:rPr>
        <w:t>〕3</w:t>
      </w:r>
      <w:r w:rsidR="004923E8">
        <w:rPr>
          <w:rFonts w:ascii="方正仿宋_GBK" w:eastAsia="方正仿宋_GBK" w:hAnsi="宋体"/>
          <w:bCs/>
          <w:sz w:val="32"/>
          <w:szCs w:val="32"/>
        </w:rPr>
        <w:t>6</w:t>
      </w:r>
      <w:r w:rsidR="004923E8" w:rsidRPr="004923E8">
        <w:rPr>
          <w:rFonts w:ascii="方正仿宋_GBK" w:eastAsia="方正仿宋_GBK" w:hAnsi="宋体" w:hint="eastAsia"/>
          <w:bCs/>
          <w:sz w:val="32"/>
          <w:szCs w:val="32"/>
        </w:rPr>
        <w:t>号）</w:t>
      </w:r>
    </w:p>
    <w:p w:rsidR="00855A64" w:rsidRDefault="00EB153A" w:rsidP="00184BFD">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（五）《</w:t>
      </w:r>
      <w:r w:rsidR="00D17338" w:rsidRPr="00D17338">
        <w:rPr>
          <w:rFonts w:ascii="方正仿宋_GBK" w:eastAsia="方正仿宋_GBK" w:hAnsi="宋体" w:hint="eastAsia"/>
          <w:bCs/>
          <w:sz w:val="32"/>
          <w:szCs w:val="32"/>
        </w:rPr>
        <w:t>江苏省人民政府关于公布企业投资项目省级部门不再审批事项清单（第二批）的决定</w:t>
      </w:r>
      <w:r>
        <w:rPr>
          <w:rFonts w:ascii="方正仿宋_GBK" w:eastAsia="方正仿宋_GBK" w:hAnsi="宋体" w:hint="eastAsia"/>
          <w:bCs/>
          <w:sz w:val="32"/>
          <w:szCs w:val="32"/>
        </w:rPr>
        <w:t>》（苏政发〔2018〕33号）</w:t>
      </w:r>
    </w:p>
    <w:p w:rsidR="00855A64" w:rsidRDefault="00EB153A" w:rsidP="00184BFD">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（六）《国家卫生计生委办公厅关于进一步加强食品安全标准管理工作的通知》</w:t>
      </w:r>
      <w:r w:rsidR="00184BFD">
        <w:rPr>
          <w:rFonts w:ascii="方正仿宋_GBK" w:eastAsia="方正仿宋_GBK" w:hAnsi="宋体" w:hint="eastAsia"/>
          <w:bCs/>
          <w:sz w:val="32"/>
          <w:szCs w:val="32"/>
        </w:rPr>
        <w:t>（</w:t>
      </w:r>
      <w:r>
        <w:rPr>
          <w:rFonts w:ascii="方正仿宋_GBK" w:eastAsia="方正仿宋_GBK" w:hAnsi="宋体" w:hint="eastAsia"/>
          <w:bCs/>
          <w:sz w:val="32"/>
          <w:szCs w:val="32"/>
        </w:rPr>
        <w:t>国卫</w:t>
      </w:r>
      <w:proofErr w:type="gramStart"/>
      <w:r>
        <w:rPr>
          <w:rFonts w:ascii="方正仿宋_GBK" w:eastAsia="方正仿宋_GBK" w:hAnsi="宋体" w:hint="eastAsia"/>
          <w:bCs/>
          <w:sz w:val="32"/>
          <w:szCs w:val="32"/>
        </w:rPr>
        <w:t>办食品函</w:t>
      </w:r>
      <w:proofErr w:type="gramEnd"/>
      <w:r>
        <w:rPr>
          <w:rFonts w:ascii="方正仿宋_GBK" w:eastAsia="方正仿宋_GBK" w:hAnsi="宋体" w:hint="eastAsia"/>
          <w:bCs/>
          <w:sz w:val="32"/>
          <w:szCs w:val="32"/>
        </w:rPr>
        <w:t>〔2016〕733号</w:t>
      </w:r>
      <w:r w:rsidR="00184BFD">
        <w:rPr>
          <w:rFonts w:ascii="方正仿宋_GBK" w:eastAsia="方正仿宋_GBK" w:hAnsi="宋体" w:hint="eastAsia"/>
          <w:bCs/>
          <w:sz w:val="32"/>
          <w:szCs w:val="32"/>
        </w:rPr>
        <w:t>）</w:t>
      </w:r>
    </w:p>
    <w:p w:rsidR="00855A64" w:rsidRDefault="00EB153A" w:rsidP="00184BFD">
      <w:pPr>
        <w:overflowPunct w:val="0"/>
        <w:spacing w:line="580" w:lineRule="exact"/>
        <w:ind w:firstLineChars="200" w:firstLine="640"/>
        <w:rPr>
          <w:rFonts w:ascii="方正仿宋_GBK" w:eastAsia="方正仿宋_GBK" w:hAnsi="仿宋"/>
          <w:sz w:val="32"/>
          <w:szCs w:val="32"/>
        </w:rPr>
      </w:pPr>
      <w:r>
        <w:rPr>
          <w:rFonts w:ascii="方正仿宋_GBK" w:eastAsia="方正仿宋_GBK" w:hAnsi="宋体" w:hint="eastAsia"/>
          <w:bCs/>
          <w:sz w:val="32"/>
          <w:szCs w:val="32"/>
        </w:rPr>
        <w:t>（七）</w:t>
      </w:r>
      <w:r>
        <w:rPr>
          <w:rFonts w:ascii="方正仿宋_GBK" w:eastAsia="方正仿宋_GBK" w:hAnsi="仿宋" w:hint="eastAsia"/>
          <w:sz w:val="32"/>
          <w:szCs w:val="32"/>
        </w:rPr>
        <w:t>《江苏省卫生计生委办公室关于进一步做好食品安全企业标准备案工作的通知》（苏卫</w:t>
      </w:r>
      <w:proofErr w:type="gramStart"/>
      <w:r>
        <w:rPr>
          <w:rFonts w:ascii="方正仿宋_GBK" w:eastAsia="方正仿宋_GBK" w:hAnsi="仿宋" w:hint="eastAsia"/>
          <w:sz w:val="32"/>
          <w:szCs w:val="32"/>
        </w:rPr>
        <w:t>办食品</w:t>
      </w:r>
      <w:proofErr w:type="gramEnd"/>
      <w:r>
        <w:rPr>
          <w:rFonts w:ascii="方正仿宋_GBK" w:eastAsia="方正仿宋_GBK" w:hAnsi="仿宋" w:hint="eastAsia"/>
          <w:sz w:val="32"/>
          <w:szCs w:val="32"/>
        </w:rPr>
        <w:t>〔2016〕2号）</w:t>
      </w:r>
    </w:p>
    <w:p w:rsidR="00855A64" w:rsidRDefault="00EB153A" w:rsidP="00184BFD">
      <w:pPr>
        <w:overflowPunct w:val="0"/>
        <w:spacing w:line="580" w:lineRule="exact"/>
        <w:ind w:firstLineChars="200" w:firstLine="640"/>
        <w:rPr>
          <w:rFonts w:ascii="方正仿宋_GBK" w:eastAsia="方正仿宋_GBK" w:hAnsi="宋体"/>
          <w:bCs/>
          <w:sz w:val="32"/>
          <w:szCs w:val="32"/>
        </w:rPr>
      </w:pPr>
      <w:r>
        <w:rPr>
          <w:rFonts w:ascii="方正仿宋_GBK" w:eastAsia="方正仿宋_GBK" w:hAnsi="宋体" w:hint="eastAsia"/>
          <w:bCs/>
          <w:sz w:val="32"/>
          <w:szCs w:val="32"/>
        </w:rPr>
        <w:t>（八）江苏</w:t>
      </w:r>
      <w:r>
        <w:rPr>
          <w:rFonts w:ascii="方正仿宋_GBK" w:eastAsia="方正仿宋_GBK" w:hAnsi="宋体"/>
          <w:bCs/>
          <w:sz w:val="32"/>
          <w:szCs w:val="32"/>
        </w:rPr>
        <w:t>省卫生</w:t>
      </w:r>
      <w:r w:rsidR="004923E8">
        <w:rPr>
          <w:rFonts w:ascii="方正仿宋_GBK" w:eastAsia="方正仿宋_GBK" w:hAnsi="宋体" w:hint="eastAsia"/>
          <w:bCs/>
          <w:sz w:val="32"/>
          <w:szCs w:val="32"/>
        </w:rPr>
        <w:t>和计划</w:t>
      </w:r>
      <w:r w:rsidR="004923E8">
        <w:rPr>
          <w:rFonts w:ascii="方正仿宋_GBK" w:eastAsia="方正仿宋_GBK" w:hAnsi="宋体"/>
          <w:bCs/>
          <w:sz w:val="32"/>
          <w:szCs w:val="32"/>
        </w:rPr>
        <w:t>生育委员会</w:t>
      </w:r>
      <w:r>
        <w:rPr>
          <w:rFonts w:ascii="方正仿宋_GBK" w:eastAsia="方正仿宋_GBK" w:hAnsi="宋体" w:hint="eastAsia"/>
          <w:bCs/>
          <w:sz w:val="32"/>
          <w:szCs w:val="32"/>
        </w:rPr>
        <w:t>公告（2018年第1号）</w:t>
      </w:r>
    </w:p>
    <w:sectPr w:rsidR="00855A64" w:rsidSect="006A17A3">
      <w:footerReference w:type="default" r:id="rId6"/>
      <w:pgSz w:w="11906" w:h="16838"/>
      <w:pgMar w:top="1985" w:right="1531" w:bottom="1814" w:left="1531"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7416" w:rsidRDefault="00437416">
      <w:r>
        <w:separator/>
      </w:r>
    </w:p>
  </w:endnote>
  <w:endnote w:type="continuationSeparator" w:id="0">
    <w:p w:rsidR="00437416" w:rsidRDefault="004374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3765728"/>
    </w:sdtPr>
    <w:sdtEndPr>
      <w:rPr>
        <w:rFonts w:ascii="宋体" w:hAnsi="宋体"/>
        <w:sz w:val="28"/>
        <w:szCs w:val="28"/>
      </w:rPr>
    </w:sdtEndPr>
    <w:sdtContent>
      <w:p w:rsidR="00855A64" w:rsidRPr="006A17A3" w:rsidRDefault="00EB153A">
        <w:pPr>
          <w:pStyle w:val="a4"/>
          <w:jc w:val="center"/>
          <w:rPr>
            <w:rFonts w:ascii="宋体" w:hAnsi="宋体"/>
            <w:sz w:val="28"/>
            <w:szCs w:val="28"/>
          </w:rPr>
        </w:pPr>
        <w:r w:rsidRPr="006A17A3">
          <w:rPr>
            <w:rFonts w:ascii="宋体" w:hAnsi="宋体"/>
            <w:sz w:val="28"/>
            <w:szCs w:val="28"/>
          </w:rPr>
          <w:fldChar w:fldCharType="begin"/>
        </w:r>
        <w:r w:rsidRPr="006A17A3">
          <w:rPr>
            <w:rFonts w:ascii="宋体" w:hAnsi="宋体"/>
            <w:sz w:val="28"/>
            <w:szCs w:val="28"/>
          </w:rPr>
          <w:instrText>PAGE   \* MERGEFORMAT</w:instrText>
        </w:r>
        <w:r w:rsidRPr="006A17A3">
          <w:rPr>
            <w:rFonts w:ascii="宋体" w:hAnsi="宋体"/>
            <w:sz w:val="28"/>
            <w:szCs w:val="28"/>
          </w:rPr>
          <w:fldChar w:fldCharType="separate"/>
        </w:r>
        <w:r w:rsidR="00A9020E" w:rsidRPr="00A9020E">
          <w:rPr>
            <w:rFonts w:ascii="宋体" w:hAnsi="宋体"/>
            <w:noProof/>
            <w:sz w:val="28"/>
            <w:szCs w:val="28"/>
            <w:lang w:val="zh-CN"/>
          </w:rPr>
          <w:t>-</w:t>
        </w:r>
        <w:r w:rsidR="00A9020E">
          <w:rPr>
            <w:rFonts w:ascii="宋体" w:hAnsi="宋体"/>
            <w:noProof/>
            <w:sz w:val="28"/>
            <w:szCs w:val="28"/>
          </w:rPr>
          <w:t xml:space="preserve"> 5 -</w:t>
        </w:r>
        <w:r w:rsidRPr="006A17A3">
          <w:rPr>
            <w:rFonts w:ascii="宋体" w:hAnsi="宋体"/>
            <w:sz w:val="28"/>
            <w:szCs w:val="28"/>
          </w:rPr>
          <w:fldChar w:fldCharType="end"/>
        </w:r>
      </w:p>
    </w:sdtContent>
  </w:sdt>
  <w:p w:rsidR="00855A64" w:rsidRDefault="00855A6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7416" w:rsidRDefault="00437416">
      <w:r>
        <w:separator/>
      </w:r>
    </w:p>
  </w:footnote>
  <w:footnote w:type="continuationSeparator" w:id="0">
    <w:p w:rsidR="00437416" w:rsidRDefault="0043741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c3YWM5ZDAwZWRkNDU5YTg3N2YwNzBjOTc4YWVjZTkifQ=="/>
  </w:docVars>
  <w:rsids>
    <w:rsidRoot w:val="612B1D71"/>
    <w:rsid w:val="0004481A"/>
    <w:rsid w:val="000C2756"/>
    <w:rsid w:val="000E699C"/>
    <w:rsid w:val="000F7CAA"/>
    <w:rsid w:val="001161B4"/>
    <w:rsid w:val="00126292"/>
    <w:rsid w:val="0012749F"/>
    <w:rsid w:val="00184BFD"/>
    <w:rsid w:val="002959D2"/>
    <w:rsid w:val="002B28A5"/>
    <w:rsid w:val="002B32A4"/>
    <w:rsid w:val="00310890"/>
    <w:rsid w:val="00353493"/>
    <w:rsid w:val="003B20D8"/>
    <w:rsid w:val="00437416"/>
    <w:rsid w:val="00443B11"/>
    <w:rsid w:val="00475FD9"/>
    <w:rsid w:val="004923E8"/>
    <w:rsid w:val="00531A90"/>
    <w:rsid w:val="005F626A"/>
    <w:rsid w:val="006A17A3"/>
    <w:rsid w:val="0073406A"/>
    <w:rsid w:val="00855A64"/>
    <w:rsid w:val="008965EF"/>
    <w:rsid w:val="008A1BD5"/>
    <w:rsid w:val="00941FEC"/>
    <w:rsid w:val="00975642"/>
    <w:rsid w:val="009D1E5E"/>
    <w:rsid w:val="009E0F38"/>
    <w:rsid w:val="00A61042"/>
    <w:rsid w:val="00A9020E"/>
    <w:rsid w:val="00AA7B01"/>
    <w:rsid w:val="00AD1587"/>
    <w:rsid w:val="00B335C9"/>
    <w:rsid w:val="00B57A6E"/>
    <w:rsid w:val="00B84CD8"/>
    <w:rsid w:val="00BA30B9"/>
    <w:rsid w:val="00BF1B2C"/>
    <w:rsid w:val="00BF6C4A"/>
    <w:rsid w:val="00CE318C"/>
    <w:rsid w:val="00D17338"/>
    <w:rsid w:val="00D52596"/>
    <w:rsid w:val="00DA5C4E"/>
    <w:rsid w:val="00DD34CA"/>
    <w:rsid w:val="00DD72BF"/>
    <w:rsid w:val="00DE22D3"/>
    <w:rsid w:val="00DE6EC4"/>
    <w:rsid w:val="00E33A1D"/>
    <w:rsid w:val="00EB0054"/>
    <w:rsid w:val="00EB153A"/>
    <w:rsid w:val="00ED730A"/>
    <w:rsid w:val="00F02258"/>
    <w:rsid w:val="02176FC4"/>
    <w:rsid w:val="02322D49"/>
    <w:rsid w:val="02C36BD1"/>
    <w:rsid w:val="03EC0E50"/>
    <w:rsid w:val="04522142"/>
    <w:rsid w:val="05A6584D"/>
    <w:rsid w:val="064110B7"/>
    <w:rsid w:val="072F53CD"/>
    <w:rsid w:val="07816457"/>
    <w:rsid w:val="07D72FF0"/>
    <w:rsid w:val="081F60BE"/>
    <w:rsid w:val="088272FC"/>
    <w:rsid w:val="08B92A92"/>
    <w:rsid w:val="092F6058"/>
    <w:rsid w:val="0A2F2261"/>
    <w:rsid w:val="0A5D7D50"/>
    <w:rsid w:val="0AC36DFD"/>
    <w:rsid w:val="0AD10256"/>
    <w:rsid w:val="0BF26D22"/>
    <w:rsid w:val="0C006CEE"/>
    <w:rsid w:val="0C2022D9"/>
    <w:rsid w:val="0CA1672F"/>
    <w:rsid w:val="0EE50D4C"/>
    <w:rsid w:val="0F25646E"/>
    <w:rsid w:val="10BD61A6"/>
    <w:rsid w:val="11271CD3"/>
    <w:rsid w:val="1158085E"/>
    <w:rsid w:val="11C951BA"/>
    <w:rsid w:val="130E1AF6"/>
    <w:rsid w:val="138D5727"/>
    <w:rsid w:val="143969A1"/>
    <w:rsid w:val="161506CB"/>
    <w:rsid w:val="16F663FD"/>
    <w:rsid w:val="1818533B"/>
    <w:rsid w:val="18277B39"/>
    <w:rsid w:val="195E2D36"/>
    <w:rsid w:val="1A3D7B91"/>
    <w:rsid w:val="1A4A6E6B"/>
    <w:rsid w:val="1B581E53"/>
    <w:rsid w:val="1BA82541"/>
    <w:rsid w:val="1C927D4F"/>
    <w:rsid w:val="1CA93A46"/>
    <w:rsid w:val="1CCE6F1D"/>
    <w:rsid w:val="1DEB147F"/>
    <w:rsid w:val="1E2D7579"/>
    <w:rsid w:val="1E9C6BF9"/>
    <w:rsid w:val="1EB672CF"/>
    <w:rsid w:val="1F50451F"/>
    <w:rsid w:val="20132512"/>
    <w:rsid w:val="204F6F6C"/>
    <w:rsid w:val="20E86DD0"/>
    <w:rsid w:val="21A90CA4"/>
    <w:rsid w:val="2207151B"/>
    <w:rsid w:val="22A54238"/>
    <w:rsid w:val="23A8136F"/>
    <w:rsid w:val="24DB24D5"/>
    <w:rsid w:val="251B4649"/>
    <w:rsid w:val="255243EF"/>
    <w:rsid w:val="25EB06BB"/>
    <w:rsid w:val="27350DF8"/>
    <w:rsid w:val="28237F11"/>
    <w:rsid w:val="2860504B"/>
    <w:rsid w:val="293737AA"/>
    <w:rsid w:val="297A3697"/>
    <w:rsid w:val="2BF00891"/>
    <w:rsid w:val="2C5721FD"/>
    <w:rsid w:val="2DED76AF"/>
    <w:rsid w:val="2E3A043F"/>
    <w:rsid w:val="2E987EE1"/>
    <w:rsid w:val="2EB35CFF"/>
    <w:rsid w:val="2F6925D2"/>
    <w:rsid w:val="2F780EFF"/>
    <w:rsid w:val="2FA81964"/>
    <w:rsid w:val="2FD74C33"/>
    <w:rsid w:val="30584E18"/>
    <w:rsid w:val="32104BF8"/>
    <w:rsid w:val="32FC0A4F"/>
    <w:rsid w:val="33A279BA"/>
    <w:rsid w:val="33A4544C"/>
    <w:rsid w:val="340905AD"/>
    <w:rsid w:val="34F64BC4"/>
    <w:rsid w:val="34FA2B3C"/>
    <w:rsid w:val="34FB2B0F"/>
    <w:rsid w:val="36A24EC4"/>
    <w:rsid w:val="36E12182"/>
    <w:rsid w:val="36E41AF1"/>
    <w:rsid w:val="3793001A"/>
    <w:rsid w:val="37BC26C0"/>
    <w:rsid w:val="380A6A20"/>
    <w:rsid w:val="39FE7042"/>
    <w:rsid w:val="3A42356C"/>
    <w:rsid w:val="3A4400ED"/>
    <w:rsid w:val="3AEB5809"/>
    <w:rsid w:val="3CC26EDC"/>
    <w:rsid w:val="3E404F26"/>
    <w:rsid w:val="3E5B66EB"/>
    <w:rsid w:val="3EFC3D61"/>
    <w:rsid w:val="3F6013F3"/>
    <w:rsid w:val="3F897B3B"/>
    <w:rsid w:val="3F897E06"/>
    <w:rsid w:val="4007411F"/>
    <w:rsid w:val="4014375A"/>
    <w:rsid w:val="40510038"/>
    <w:rsid w:val="408D710E"/>
    <w:rsid w:val="409726F3"/>
    <w:rsid w:val="415B0E34"/>
    <w:rsid w:val="421011CD"/>
    <w:rsid w:val="43346914"/>
    <w:rsid w:val="442D758C"/>
    <w:rsid w:val="44515EBA"/>
    <w:rsid w:val="45410781"/>
    <w:rsid w:val="468464D8"/>
    <w:rsid w:val="47C31A8A"/>
    <w:rsid w:val="4859060E"/>
    <w:rsid w:val="49AD6277"/>
    <w:rsid w:val="4A2C2E18"/>
    <w:rsid w:val="4AEC4199"/>
    <w:rsid w:val="4BA07134"/>
    <w:rsid w:val="4CFE383E"/>
    <w:rsid w:val="4E213299"/>
    <w:rsid w:val="4EF66E59"/>
    <w:rsid w:val="4F4D077D"/>
    <w:rsid w:val="4F7D0D75"/>
    <w:rsid w:val="4FCA24FB"/>
    <w:rsid w:val="50927979"/>
    <w:rsid w:val="517A24EB"/>
    <w:rsid w:val="51915FB5"/>
    <w:rsid w:val="52016768"/>
    <w:rsid w:val="53C45327"/>
    <w:rsid w:val="545953BF"/>
    <w:rsid w:val="555361A3"/>
    <w:rsid w:val="56283574"/>
    <w:rsid w:val="57345519"/>
    <w:rsid w:val="58565D8C"/>
    <w:rsid w:val="5A1D1E42"/>
    <w:rsid w:val="5B31764E"/>
    <w:rsid w:val="5B432098"/>
    <w:rsid w:val="5C311CB7"/>
    <w:rsid w:val="5C651ED1"/>
    <w:rsid w:val="5EA5216D"/>
    <w:rsid w:val="5F0F0192"/>
    <w:rsid w:val="5F123435"/>
    <w:rsid w:val="5F8400F6"/>
    <w:rsid w:val="5FBF52E4"/>
    <w:rsid w:val="5FCA71E3"/>
    <w:rsid w:val="5FF53043"/>
    <w:rsid w:val="604C16E6"/>
    <w:rsid w:val="61192F9B"/>
    <w:rsid w:val="612B1D71"/>
    <w:rsid w:val="61C53B58"/>
    <w:rsid w:val="62B84312"/>
    <w:rsid w:val="62C0010C"/>
    <w:rsid w:val="66276B6B"/>
    <w:rsid w:val="67063F1C"/>
    <w:rsid w:val="67094113"/>
    <w:rsid w:val="67552ECA"/>
    <w:rsid w:val="68420BB8"/>
    <w:rsid w:val="686A29C0"/>
    <w:rsid w:val="68AE13E7"/>
    <w:rsid w:val="69E25F6A"/>
    <w:rsid w:val="6C4D5137"/>
    <w:rsid w:val="6CD66F21"/>
    <w:rsid w:val="6D134AE3"/>
    <w:rsid w:val="6D303140"/>
    <w:rsid w:val="6D314391"/>
    <w:rsid w:val="6DDF271A"/>
    <w:rsid w:val="71B21ECD"/>
    <w:rsid w:val="71B467DA"/>
    <w:rsid w:val="732B5DC7"/>
    <w:rsid w:val="737F2FF0"/>
    <w:rsid w:val="73AF74D5"/>
    <w:rsid w:val="74444BF3"/>
    <w:rsid w:val="75DA27D4"/>
    <w:rsid w:val="763B6A2E"/>
    <w:rsid w:val="765E1D83"/>
    <w:rsid w:val="789B7981"/>
    <w:rsid w:val="794224AF"/>
    <w:rsid w:val="7A86797B"/>
    <w:rsid w:val="7BAC0CCE"/>
    <w:rsid w:val="7C963B53"/>
    <w:rsid w:val="7D1E37C3"/>
    <w:rsid w:val="7D736FA7"/>
    <w:rsid w:val="7EF7671D"/>
    <w:rsid w:val="7F6657F0"/>
    <w:rsid w:val="7F9225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273F443-53A7-464F-945F-6F6BA1EFB6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lsdException w:name="Subtitle"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Pr>
      <w:sz w:val="18"/>
      <w:szCs w:val="18"/>
    </w:rPr>
  </w:style>
  <w:style w:type="paragraph" w:styleId="a4">
    <w:name w:val="footer"/>
    <w:basedOn w:val="a"/>
    <w:link w:val="Char0"/>
    <w:uiPriority w:val="99"/>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character" w:styleId="a7">
    <w:name w:val="Strong"/>
    <w:basedOn w:val="a0"/>
    <w:uiPriority w:val="22"/>
    <w:qFormat/>
    <w:rPr>
      <w:b/>
      <w:bCs/>
    </w:rPr>
  </w:style>
  <w:style w:type="paragraph" w:styleId="a8">
    <w:name w:val="List Paragraph"/>
    <w:basedOn w:val="a"/>
    <w:uiPriority w:val="99"/>
    <w:qFormat/>
    <w:pPr>
      <w:ind w:firstLineChars="200" w:firstLine="420"/>
    </w:pPr>
  </w:style>
  <w:style w:type="character" w:customStyle="1" w:styleId="Char0">
    <w:name w:val="页脚 Char"/>
    <w:basedOn w:val="a0"/>
    <w:link w:val="a4"/>
    <w:uiPriority w:val="99"/>
    <w:qFormat/>
    <w:rPr>
      <w:kern w:val="2"/>
      <w:sz w:val="18"/>
      <w:szCs w:val="24"/>
    </w:rPr>
  </w:style>
  <w:style w:type="character" w:customStyle="1" w:styleId="Char">
    <w:name w:val="批注框文本 Char"/>
    <w:basedOn w:val="a0"/>
    <w:link w:val="a3"/>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94</TotalTime>
  <Pages>5</Pages>
  <Words>346</Words>
  <Characters>1974</Characters>
  <Application>Microsoft Office Word</Application>
  <DocSecurity>0</DocSecurity>
  <Lines>16</Lines>
  <Paragraphs>4</Paragraphs>
  <ScaleCrop>false</ScaleCrop>
  <Company>神州网信技术有限公司</Company>
  <LinksUpToDate>false</LinksUpToDate>
  <CharactersWithSpaces>2316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孙</dc:creator>
  <cp:lastModifiedBy>lenovo</cp:lastModifiedBy>
  <cp:revision>17</cp:revision>
  <cp:lastPrinted>2023-08-09T01:42:00Z</cp:lastPrinted>
  <dcterms:created xsi:type="dcterms:W3CDTF">2021-11-15T06:12:00Z</dcterms:created>
  <dcterms:modified xsi:type="dcterms:W3CDTF">2023-08-18T08:11:00Z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E8E6395169104038A2DB0FC3425275BB</vt:lpwstr>
  </property>
  <property fmtid="{D5CDD505-2E9C-101B-9397-08002B2CF9AE}" pid="4" name="KSOSaveFontToCloudKey">
    <vt:lpwstr>555782751_cloud</vt:lpwstr>
  </property>
</Properties>
</file>