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E08C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0" w:firstLineChars="0"/>
        <w:jc w:val="center"/>
        <w:textAlignment w:val="auto"/>
        <w:rPr>
          <w:rFonts w:hint="eastAsia" w:ascii="方正小标宋_GBK" w:eastAsia="方正小标宋_GBK"/>
          <w:sz w:val="44"/>
          <w:szCs w:val="44"/>
        </w:rPr>
      </w:pPr>
    </w:p>
    <w:p w14:paraId="7E19DB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0" w:firstLineChars="0"/>
        <w:jc w:val="center"/>
        <w:textAlignment w:val="auto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《江苏省卫生健康非现场执法管理办法</w:t>
      </w:r>
    </w:p>
    <w:p w14:paraId="158EBF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0" w:firstLineChars="0"/>
        <w:jc w:val="center"/>
        <w:textAlignment w:val="auto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  <w:lang w:eastAsia="zh-CN"/>
        </w:rPr>
        <w:t>（征求意见稿）</w:t>
      </w:r>
      <w:r>
        <w:rPr>
          <w:rFonts w:hint="eastAsia" w:ascii="方正小标宋_GBK" w:eastAsia="方正小标宋_GBK"/>
          <w:sz w:val="44"/>
          <w:szCs w:val="44"/>
        </w:rPr>
        <w:t>》编制说明</w:t>
      </w:r>
    </w:p>
    <w:p w14:paraId="6EC4697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0" w:firstLineChars="0"/>
        <w:jc w:val="both"/>
        <w:textAlignment w:val="auto"/>
        <w:rPr>
          <w:rFonts w:hint="eastAsia" w:ascii="方正黑体_GBK" w:hAnsi="黑体" w:eastAsia="方正黑体_GBK" w:cs="黑体"/>
          <w:kern w:val="2"/>
          <w:sz w:val="32"/>
          <w:szCs w:val="32"/>
          <w:lang w:val="en-US" w:eastAsia="zh-CN" w:bidi="ar-SA"/>
        </w:rPr>
      </w:pPr>
    </w:p>
    <w:p w14:paraId="275EFA1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jc w:val="both"/>
        <w:textAlignment w:val="auto"/>
        <w:rPr>
          <w:rFonts w:hint="eastAsia" w:ascii="方正黑体_GBK" w:hAnsi="黑体" w:eastAsia="方正黑体_GBK" w:cs="黑体"/>
          <w:sz w:val="32"/>
          <w:szCs w:val="32"/>
          <w:lang w:eastAsia="zh-CN"/>
        </w:rPr>
      </w:pPr>
      <w:r>
        <w:rPr>
          <w:rFonts w:hint="eastAsia" w:ascii="方正黑体_GBK" w:hAnsi="黑体" w:eastAsia="方正黑体_GBK" w:cs="黑体"/>
          <w:kern w:val="2"/>
          <w:sz w:val="32"/>
          <w:szCs w:val="32"/>
          <w:lang w:val="en-US" w:eastAsia="zh-CN" w:bidi="ar-SA"/>
        </w:rPr>
        <w:t>编制</w:t>
      </w:r>
      <w:r>
        <w:rPr>
          <w:rFonts w:hint="eastAsia" w:ascii="方正黑体_GBK" w:hAnsi="黑体" w:eastAsia="方正黑体_GBK" w:cs="黑体"/>
          <w:sz w:val="32"/>
          <w:szCs w:val="32"/>
          <w:lang w:eastAsia="zh-CN"/>
        </w:rPr>
        <w:t>背景</w:t>
      </w:r>
    </w:p>
    <w:p w14:paraId="11F798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jc w:val="both"/>
        <w:textAlignment w:val="auto"/>
        <w:rPr>
          <w:rFonts w:hint="default" w:ascii="方正仿宋_GBK" w:hAnsi="宋体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宋体" w:eastAsia="方正仿宋_GBK"/>
          <w:sz w:val="32"/>
          <w:szCs w:val="32"/>
          <w:lang w:eastAsia="zh-CN"/>
        </w:rPr>
        <w:t>近年来，为应对违法行为愈发隐蔽化、多样化的挑战，国家层面连续出台文件，要求创新监管手段，提升执法精准化、智能化水平，在满足新时代执法需求的同时，减少对正常生产经营的干扰。省卫生健康委、省疾控局积极响应，在创新监管手段上深耕细作，纵深推进以“风险预警”为核心的卫生健康非现场执法工作。一是开展非现场执法试点，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通过不断完善非现场执法技术的应用，进一步提升了非现场执法的</w:t>
      </w:r>
      <w:r>
        <w:rPr>
          <w:rFonts w:hint="eastAsia" w:ascii="方正仿宋_GBK" w:hAnsi="宋体" w:eastAsia="方正仿宋_GBK"/>
          <w:sz w:val="32"/>
          <w:szCs w:val="32"/>
          <w:lang w:eastAsia="zh-CN"/>
        </w:rPr>
        <w:t>规范化水平；二是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建设非现场执法平台，</w:t>
      </w:r>
      <w:r>
        <w:rPr>
          <w:rFonts w:hint="eastAsia" w:ascii="方正仿宋_GBK" w:hAnsi="宋体" w:eastAsia="方正仿宋_GBK"/>
          <w:sz w:val="32"/>
          <w:szCs w:val="32"/>
          <w:lang w:eastAsia="zh-CN"/>
        </w:rPr>
        <w:t>在省卫生监督综合管理系统建设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开发建设</w:t>
      </w:r>
      <w:r>
        <w:rPr>
          <w:rFonts w:hint="eastAsia" w:ascii="方正仿宋_GBK" w:hAnsi="宋体" w:eastAsia="方正仿宋_GBK"/>
          <w:sz w:val="32"/>
          <w:szCs w:val="32"/>
          <w:lang w:eastAsia="zh-CN"/>
        </w:rPr>
        <w:t>非现场执法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应用模块</w:t>
      </w:r>
      <w:r>
        <w:rPr>
          <w:rFonts w:hint="eastAsia" w:ascii="方正仿宋_GBK" w:hAnsi="宋体" w:eastAsia="方正仿宋_GBK"/>
          <w:sz w:val="32"/>
          <w:szCs w:val="32"/>
          <w:lang w:eastAsia="zh-CN"/>
        </w:rPr>
        <w:t>，促进全省非现场执法数据的互联互通，构建全省“一盘棋”的格局；三是完善制度建设，印发《关于进一步推进全省卫生健康领域非现场执法工作的通知》，制定《卫生健康非现场执法工作规范》《卫生健康非现场执法数据交换接口规范》《公共卫生领域非</w:t>
      </w:r>
      <w:bookmarkStart w:id="0" w:name="_GoBack"/>
      <w:bookmarkEnd w:id="0"/>
      <w:r>
        <w:rPr>
          <w:rFonts w:hint="eastAsia" w:ascii="方正仿宋_GBK" w:hAnsi="宋体" w:eastAsia="方正仿宋_GBK"/>
          <w:sz w:val="32"/>
          <w:szCs w:val="32"/>
          <w:lang w:eastAsia="zh-CN"/>
        </w:rPr>
        <w:t>现场执法技术指南》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等标准</w:t>
      </w:r>
      <w:r>
        <w:rPr>
          <w:rFonts w:hint="eastAsia" w:ascii="方正仿宋_GBK" w:hAnsi="宋体" w:eastAsia="方正仿宋_GBK"/>
          <w:sz w:val="32"/>
          <w:szCs w:val="32"/>
          <w:lang w:eastAsia="zh-CN"/>
        </w:rPr>
        <w:t>。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截至目前，我省卫生健康非现场执法的应用规模、专业领域、技术类别、规范化程度均位于全国前列，在此背景下亟需制定出台《江苏省卫生健康非现场执法管理办法》（以下简称《管理办法》）规范卫生健康非现场执法工作</w:t>
      </w:r>
      <w:r>
        <w:rPr>
          <w:rFonts w:hint="eastAsia" w:ascii="方正仿宋_GBK" w:hAnsi="宋体" w:eastAsia="方正仿宋_GBK"/>
          <w:sz w:val="32"/>
          <w:szCs w:val="32"/>
          <w:lang w:eastAsia="zh-CN"/>
        </w:rPr>
        <w:t>。</w:t>
      </w:r>
    </w:p>
    <w:p w14:paraId="408E8BC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jc w:val="both"/>
        <w:textAlignment w:val="auto"/>
        <w:rPr>
          <w:rFonts w:hint="eastAsia" w:ascii="方正黑体_GBK" w:hAnsi="黑体" w:eastAsia="方正黑体_GBK" w:cs="黑体"/>
          <w:sz w:val="32"/>
          <w:szCs w:val="32"/>
          <w:lang w:eastAsia="zh-CN"/>
        </w:rPr>
      </w:pPr>
      <w:r>
        <w:rPr>
          <w:rFonts w:hint="eastAsia" w:ascii="方正黑体_GBK" w:hAnsi="黑体" w:eastAsia="方正黑体_GBK" w:cs="黑体"/>
          <w:sz w:val="32"/>
          <w:szCs w:val="32"/>
          <w:lang w:eastAsia="zh-CN"/>
        </w:rPr>
        <w:t>编制过程</w:t>
      </w:r>
    </w:p>
    <w:p w14:paraId="4F303D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jc w:val="both"/>
        <w:textAlignment w:val="auto"/>
        <w:rPr>
          <w:rFonts w:hint="eastAsia" w:ascii="方正黑体_GBK" w:hAnsi="黑体" w:eastAsia="方正黑体_GBK" w:cs="黑体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202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年，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省疾病预防控制局综合监督处、省卫生健康委医疗应急处在广泛调研的基础上，启动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《管理办法》编制工作，组建由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省卫生健康监督指导中心牵头、多地卫生监督执法领域专家组成的编制组。2月底召开研讨会，会后形成《管理办法》（初稿），3月底在全省卫生健康系统内部征求修改意见，根据征集的修改意见修改形成《管理办法》（征求意见稿）。</w:t>
      </w:r>
    </w:p>
    <w:p w14:paraId="16158A1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jc w:val="both"/>
        <w:textAlignment w:val="auto"/>
        <w:rPr>
          <w:rFonts w:hint="eastAsia" w:ascii="方正黑体_GBK" w:hAnsi="黑体" w:eastAsia="方正黑体_GBK" w:cs="黑体"/>
          <w:sz w:val="32"/>
          <w:szCs w:val="32"/>
          <w:lang w:eastAsia="zh-CN"/>
        </w:rPr>
      </w:pPr>
      <w:r>
        <w:rPr>
          <w:rFonts w:hint="eastAsia" w:ascii="方正黑体_GBK" w:hAnsi="黑体" w:eastAsia="方正黑体_GBK" w:cs="黑体"/>
          <w:sz w:val="32"/>
          <w:szCs w:val="32"/>
          <w:lang w:eastAsia="zh-CN"/>
        </w:rPr>
        <w:t>主要内容</w:t>
      </w:r>
    </w:p>
    <w:p w14:paraId="4096AD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jc w:val="both"/>
        <w:textAlignment w:val="auto"/>
        <w:rPr>
          <w:rFonts w:hint="eastAsia" w:ascii="方正仿宋_GBK" w:hAnsi="宋体" w:eastAsia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《管理办法》（征求意见稿）共5章39条。</w:t>
      </w: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  <w:t>第一章总则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规定了制定目的依据、非现场执法定义（含主要技术类别）、适用范围、基本原则、非现场执法与现场执法的监管衔接、职责分工、工作要求、执法事项管理、经费保障、相关部门协作和相对人自我管理。</w:t>
      </w: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  <w:t>第二章设备与数据管理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对非现场执法软硬件设备和数据的管理进行明确，包括设备的法制和技术审核内容、点位设置、安装、公示，数据的采集、预警、保存、安全防护，以及平台建设。</w:t>
      </w: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  <w:t>第三章非现场执法规范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根据《中华人民共和国行政处罚法》《卫生健康行政处罚程序规定》等规定对执法程序、执法人员要求、违法事实固定、证据审核、证据排除、违法事实处置、违法事实告知、电子送达、电子支付、电子归档、数据分析等进行明确。</w:t>
      </w: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  <w:t>第四章责任追究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，包括失职依法追究责任和尽职免责两部分，厘清责任边界，避免责任无限放大，鼓励担当作为。</w:t>
      </w: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  <w:t>第五章附则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，包括特别规定、解释权限、施行日期等条款。</w:t>
      </w:r>
    </w:p>
    <w:sectPr>
      <w:footerReference r:id="rId3" w:type="default"/>
      <w:pgSz w:w="11906" w:h="16838"/>
      <w:pgMar w:top="2154" w:right="1587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EF3C3D">
    <w:pPr>
      <w:pStyle w:val="5"/>
      <w:jc w:val="center"/>
      <w:rPr>
        <w:sz w:val="32"/>
        <w:szCs w:val="32"/>
      </w:rPr>
    </w:pPr>
    <w:r>
      <w:rPr>
        <w:rFonts w:hint="eastAsia"/>
        <w:sz w:val="32"/>
        <w:szCs w:val="32"/>
      </w:rPr>
      <w:t>—</w:t>
    </w:r>
    <w:sdt>
      <w:sdtPr>
        <w:rPr>
          <w:sz w:val="32"/>
          <w:szCs w:val="32"/>
        </w:rPr>
        <w:id w:val="-762834033"/>
      </w:sdtPr>
      <w:sdtEndPr>
        <w:rPr>
          <w:sz w:val="32"/>
          <w:szCs w:val="32"/>
        </w:rPr>
      </w:sdtEndPr>
      <w:sdtContent>
        <w:r>
          <w:rPr>
            <w:sz w:val="32"/>
            <w:szCs w:val="32"/>
          </w:rPr>
          <w:fldChar w:fldCharType="begin"/>
        </w:r>
        <w:r>
          <w:rPr>
            <w:sz w:val="32"/>
            <w:szCs w:val="32"/>
          </w:rPr>
          <w:instrText xml:space="preserve">PAGE   \* MERGEFORMAT</w:instrText>
        </w:r>
        <w:r>
          <w:rPr>
            <w:sz w:val="32"/>
            <w:szCs w:val="32"/>
          </w:rPr>
          <w:fldChar w:fldCharType="separate"/>
        </w:r>
        <w:r>
          <w:rPr>
            <w:sz w:val="32"/>
            <w:szCs w:val="32"/>
            <w:lang w:val="zh-CN"/>
          </w:rPr>
          <w:t>12</w:t>
        </w:r>
        <w:r>
          <w:rPr>
            <w:sz w:val="32"/>
            <w:szCs w:val="32"/>
          </w:rPr>
          <w:fldChar w:fldCharType="end"/>
        </w:r>
        <w:r>
          <w:rPr>
            <w:rFonts w:hint="eastAsia"/>
            <w:sz w:val="32"/>
            <w:szCs w:val="32"/>
          </w:rPr>
          <w:t>—</w:t>
        </w:r>
      </w:sdtContent>
    </w:sdt>
  </w:p>
  <w:p w14:paraId="5A2A684B">
    <w:pPr>
      <w:pStyle w:val="5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F71EF24"/>
    <w:multiLevelType w:val="singleLevel"/>
    <w:tmpl w:val="9F71EF2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U2YmJiZDkwMTNlZTM3NWNmYTFiZDcyM2RiNDdmOWMifQ=="/>
  </w:docVars>
  <w:rsids>
    <w:rsidRoot w:val="00825A1B"/>
    <w:rsid w:val="00004833"/>
    <w:rsid w:val="00010DD9"/>
    <w:rsid w:val="00012D77"/>
    <w:rsid w:val="00014076"/>
    <w:rsid w:val="000160B3"/>
    <w:rsid w:val="00016BBC"/>
    <w:rsid w:val="00020C60"/>
    <w:rsid w:val="00044907"/>
    <w:rsid w:val="00046D7D"/>
    <w:rsid w:val="000519FB"/>
    <w:rsid w:val="0005600F"/>
    <w:rsid w:val="00061F22"/>
    <w:rsid w:val="00072C9A"/>
    <w:rsid w:val="00086432"/>
    <w:rsid w:val="00092705"/>
    <w:rsid w:val="000B521E"/>
    <w:rsid w:val="000C176F"/>
    <w:rsid w:val="000C3348"/>
    <w:rsid w:val="000E1869"/>
    <w:rsid w:val="000E19C6"/>
    <w:rsid w:val="00105E5E"/>
    <w:rsid w:val="00115F38"/>
    <w:rsid w:val="00125C03"/>
    <w:rsid w:val="00131146"/>
    <w:rsid w:val="001327B0"/>
    <w:rsid w:val="00153E74"/>
    <w:rsid w:val="00157038"/>
    <w:rsid w:val="00157C89"/>
    <w:rsid w:val="00170C48"/>
    <w:rsid w:val="00182E17"/>
    <w:rsid w:val="00185B22"/>
    <w:rsid w:val="001B250E"/>
    <w:rsid w:val="001B2A5C"/>
    <w:rsid w:val="001B395B"/>
    <w:rsid w:val="001C1FD6"/>
    <w:rsid w:val="001D1758"/>
    <w:rsid w:val="001E44F4"/>
    <w:rsid w:val="001F1B69"/>
    <w:rsid w:val="002020B6"/>
    <w:rsid w:val="00202DCF"/>
    <w:rsid w:val="00212993"/>
    <w:rsid w:val="00230B34"/>
    <w:rsid w:val="00243C38"/>
    <w:rsid w:val="00244D56"/>
    <w:rsid w:val="00252F6F"/>
    <w:rsid w:val="002566D1"/>
    <w:rsid w:val="00263633"/>
    <w:rsid w:val="00270ADB"/>
    <w:rsid w:val="0027205F"/>
    <w:rsid w:val="00293F52"/>
    <w:rsid w:val="002B6D63"/>
    <w:rsid w:val="002D53B1"/>
    <w:rsid w:val="002E4B8A"/>
    <w:rsid w:val="002F5669"/>
    <w:rsid w:val="00304214"/>
    <w:rsid w:val="003235DC"/>
    <w:rsid w:val="00324C12"/>
    <w:rsid w:val="00347EF4"/>
    <w:rsid w:val="00355252"/>
    <w:rsid w:val="00364E84"/>
    <w:rsid w:val="003702D1"/>
    <w:rsid w:val="00385DC8"/>
    <w:rsid w:val="00391AC5"/>
    <w:rsid w:val="003B1DD5"/>
    <w:rsid w:val="003C443C"/>
    <w:rsid w:val="003C72C3"/>
    <w:rsid w:val="003D4030"/>
    <w:rsid w:val="003E5DDF"/>
    <w:rsid w:val="00402013"/>
    <w:rsid w:val="00414D80"/>
    <w:rsid w:val="004630E2"/>
    <w:rsid w:val="00464ECE"/>
    <w:rsid w:val="00482FE4"/>
    <w:rsid w:val="00486FBF"/>
    <w:rsid w:val="00494451"/>
    <w:rsid w:val="00496D08"/>
    <w:rsid w:val="004A4585"/>
    <w:rsid w:val="004A4FB0"/>
    <w:rsid w:val="004A5EAE"/>
    <w:rsid w:val="004C29A9"/>
    <w:rsid w:val="004C6BCB"/>
    <w:rsid w:val="004C7D3C"/>
    <w:rsid w:val="004D0730"/>
    <w:rsid w:val="004D4DCC"/>
    <w:rsid w:val="004D7D90"/>
    <w:rsid w:val="00510C4D"/>
    <w:rsid w:val="00521162"/>
    <w:rsid w:val="00530F61"/>
    <w:rsid w:val="00531E0A"/>
    <w:rsid w:val="00535E7A"/>
    <w:rsid w:val="00544983"/>
    <w:rsid w:val="00557DE6"/>
    <w:rsid w:val="0056069D"/>
    <w:rsid w:val="00561E98"/>
    <w:rsid w:val="005659BA"/>
    <w:rsid w:val="00566131"/>
    <w:rsid w:val="00571C63"/>
    <w:rsid w:val="00576467"/>
    <w:rsid w:val="005812F2"/>
    <w:rsid w:val="0058611B"/>
    <w:rsid w:val="00592F92"/>
    <w:rsid w:val="005A03A9"/>
    <w:rsid w:val="005B67BA"/>
    <w:rsid w:val="005D12D1"/>
    <w:rsid w:val="005E0CB4"/>
    <w:rsid w:val="005E44B1"/>
    <w:rsid w:val="0061175E"/>
    <w:rsid w:val="0061373E"/>
    <w:rsid w:val="00623F97"/>
    <w:rsid w:val="00625E60"/>
    <w:rsid w:val="00647C48"/>
    <w:rsid w:val="0067633C"/>
    <w:rsid w:val="00676460"/>
    <w:rsid w:val="00682DD6"/>
    <w:rsid w:val="00694507"/>
    <w:rsid w:val="006A6094"/>
    <w:rsid w:val="006B1D14"/>
    <w:rsid w:val="006B7F2C"/>
    <w:rsid w:val="006C4F55"/>
    <w:rsid w:val="006D6184"/>
    <w:rsid w:val="006E3584"/>
    <w:rsid w:val="00720AD8"/>
    <w:rsid w:val="00770D8A"/>
    <w:rsid w:val="0079727F"/>
    <w:rsid w:val="007A7C57"/>
    <w:rsid w:val="007B38CB"/>
    <w:rsid w:val="007D50E8"/>
    <w:rsid w:val="007D6E46"/>
    <w:rsid w:val="007F018F"/>
    <w:rsid w:val="00800378"/>
    <w:rsid w:val="00803EF5"/>
    <w:rsid w:val="00815B67"/>
    <w:rsid w:val="00825A1B"/>
    <w:rsid w:val="0083702D"/>
    <w:rsid w:val="00837B51"/>
    <w:rsid w:val="00847039"/>
    <w:rsid w:val="0085377F"/>
    <w:rsid w:val="00861137"/>
    <w:rsid w:val="00862769"/>
    <w:rsid w:val="008679BD"/>
    <w:rsid w:val="00883033"/>
    <w:rsid w:val="00887082"/>
    <w:rsid w:val="008E1711"/>
    <w:rsid w:val="008E6E02"/>
    <w:rsid w:val="008F5F4B"/>
    <w:rsid w:val="008F7EC6"/>
    <w:rsid w:val="009020C2"/>
    <w:rsid w:val="00911D07"/>
    <w:rsid w:val="00916CEA"/>
    <w:rsid w:val="00920588"/>
    <w:rsid w:val="00941972"/>
    <w:rsid w:val="009473C5"/>
    <w:rsid w:val="00953DEC"/>
    <w:rsid w:val="009643BE"/>
    <w:rsid w:val="009649FB"/>
    <w:rsid w:val="00970169"/>
    <w:rsid w:val="00971A6E"/>
    <w:rsid w:val="009775AC"/>
    <w:rsid w:val="0098269D"/>
    <w:rsid w:val="00994497"/>
    <w:rsid w:val="00996E54"/>
    <w:rsid w:val="00997023"/>
    <w:rsid w:val="00997645"/>
    <w:rsid w:val="009B40B7"/>
    <w:rsid w:val="009B6AFF"/>
    <w:rsid w:val="009C1FC1"/>
    <w:rsid w:val="009C72CC"/>
    <w:rsid w:val="009D4FB0"/>
    <w:rsid w:val="009E52F8"/>
    <w:rsid w:val="009E59D7"/>
    <w:rsid w:val="009F7DBA"/>
    <w:rsid w:val="00A17439"/>
    <w:rsid w:val="00A17F8A"/>
    <w:rsid w:val="00A20DB3"/>
    <w:rsid w:val="00A269EB"/>
    <w:rsid w:val="00A33B62"/>
    <w:rsid w:val="00A43E9A"/>
    <w:rsid w:val="00A56D40"/>
    <w:rsid w:val="00A74354"/>
    <w:rsid w:val="00A96F82"/>
    <w:rsid w:val="00AA245D"/>
    <w:rsid w:val="00AB3057"/>
    <w:rsid w:val="00AB7432"/>
    <w:rsid w:val="00B00CE2"/>
    <w:rsid w:val="00B31B4C"/>
    <w:rsid w:val="00B42230"/>
    <w:rsid w:val="00B45F18"/>
    <w:rsid w:val="00B62A52"/>
    <w:rsid w:val="00B7151B"/>
    <w:rsid w:val="00B73AEE"/>
    <w:rsid w:val="00B779C8"/>
    <w:rsid w:val="00B93D8C"/>
    <w:rsid w:val="00B93E19"/>
    <w:rsid w:val="00BB6EC1"/>
    <w:rsid w:val="00BC303A"/>
    <w:rsid w:val="00BC5085"/>
    <w:rsid w:val="00BD7064"/>
    <w:rsid w:val="00BE7A6A"/>
    <w:rsid w:val="00BF317F"/>
    <w:rsid w:val="00BF68D2"/>
    <w:rsid w:val="00C1593C"/>
    <w:rsid w:val="00C442C3"/>
    <w:rsid w:val="00C80638"/>
    <w:rsid w:val="00C82BAF"/>
    <w:rsid w:val="00C90323"/>
    <w:rsid w:val="00CC0A54"/>
    <w:rsid w:val="00CC59F9"/>
    <w:rsid w:val="00CC7849"/>
    <w:rsid w:val="00CD1C8C"/>
    <w:rsid w:val="00CE5056"/>
    <w:rsid w:val="00D12BC4"/>
    <w:rsid w:val="00D21C9F"/>
    <w:rsid w:val="00D34C94"/>
    <w:rsid w:val="00D37924"/>
    <w:rsid w:val="00D414F1"/>
    <w:rsid w:val="00D524BF"/>
    <w:rsid w:val="00D618F6"/>
    <w:rsid w:val="00D75880"/>
    <w:rsid w:val="00DC052D"/>
    <w:rsid w:val="00DD41DC"/>
    <w:rsid w:val="00DE0652"/>
    <w:rsid w:val="00DE336E"/>
    <w:rsid w:val="00DE596F"/>
    <w:rsid w:val="00E0040A"/>
    <w:rsid w:val="00E53F58"/>
    <w:rsid w:val="00E57151"/>
    <w:rsid w:val="00E61756"/>
    <w:rsid w:val="00E66DEB"/>
    <w:rsid w:val="00E80C85"/>
    <w:rsid w:val="00E90EC2"/>
    <w:rsid w:val="00E95CB2"/>
    <w:rsid w:val="00EA2D76"/>
    <w:rsid w:val="00EC244E"/>
    <w:rsid w:val="00EC3F00"/>
    <w:rsid w:val="00ED0836"/>
    <w:rsid w:val="00ED5AAD"/>
    <w:rsid w:val="00EF6AC8"/>
    <w:rsid w:val="00F102E0"/>
    <w:rsid w:val="00F1174A"/>
    <w:rsid w:val="00F13C74"/>
    <w:rsid w:val="00F150F6"/>
    <w:rsid w:val="00F16771"/>
    <w:rsid w:val="00F26DB2"/>
    <w:rsid w:val="00F274DE"/>
    <w:rsid w:val="00F33B02"/>
    <w:rsid w:val="00F33D7F"/>
    <w:rsid w:val="00F41C4E"/>
    <w:rsid w:val="00F47AD2"/>
    <w:rsid w:val="00F5153D"/>
    <w:rsid w:val="00F56B32"/>
    <w:rsid w:val="00F676C3"/>
    <w:rsid w:val="00F72A90"/>
    <w:rsid w:val="00F92F1C"/>
    <w:rsid w:val="00F94236"/>
    <w:rsid w:val="00FC3FFD"/>
    <w:rsid w:val="00FE1B75"/>
    <w:rsid w:val="00FE6D88"/>
    <w:rsid w:val="00FF1D3D"/>
    <w:rsid w:val="01FE5971"/>
    <w:rsid w:val="02C20CB3"/>
    <w:rsid w:val="02EB239A"/>
    <w:rsid w:val="03771E7F"/>
    <w:rsid w:val="03ED17FB"/>
    <w:rsid w:val="04095165"/>
    <w:rsid w:val="05F11221"/>
    <w:rsid w:val="067B1C86"/>
    <w:rsid w:val="06BB64F2"/>
    <w:rsid w:val="075A7AEE"/>
    <w:rsid w:val="08275C22"/>
    <w:rsid w:val="0851665A"/>
    <w:rsid w:val="09216B15"/>
    <w:rsid w:val="09630EDC"/>
    <w:rsid w:val="09C545F1"/>
    <w:rsid w:val="0ACF4AB4"/>
    <w:rsid w:val="0AF73FD1"/>
    <w:rsid w:val="0B053019"/>
    <w:rsid w:val="0B073AE9"/>
    <w:rsid w:val="0C886EAB"/>
    <w:rsid w:val="0CB952B6"/>
    <w:rsid w:val="0E2055ED"/>
    <w:rsid w:val="0F16079E"/>
    <w:rsid w:val="1045731B"/>
    <w:rsid w:val="113349F9"/>
    <w:rsid w:val="115B2DE0"/>
    <w:rsid w:val="1230601B"/>
    <w:rsid w:val="12386C7D"/>
    <w:rsid w:val="123D6E58"/>
    <w:rsid w:val="12B44556"/>
    <w:rsid w:val="130C0833"/>
    <w:rsid w:val="13385187"/>
    <w:rsid w:val="14B40585"/>
    <w:rsid w:val="14DE3B0C"/>
    <w:rsid w:val="18376EC9"/>
    <w:rsid w:val="19B60BB4"/>
    <w:rsid w:val="1AC94917"/>
    <w:rsid w:val="1B9F35A7"/>
    <w:rsid w:val="1C5B1EE6"/>
    <w:rsid w:val="1C9703A8"/>
    <w:rsid w:val="1CBA0DC9"/>
    <w:rsid w:val="1CF22DE2"/>
    <w:rsid w:val="1D361749"/>
    <w:rsid w:val="1D990F18"/>
    <w:rsid w:val="1D9D6A85"/>
    <w:rsid w:val="1DDC64B8"/>
    <w:rsid w:val="1E1B3941"/>
    <w:rsid w:val="1ED146E2"/>
    <w:rsid w:val="1F356A1F"/>
    <w:rsid w:val="20360727"/>
    <w:rsid w:val="211F7986"/>
    <w:rsid w:val="2154079B"/>
    <w:rsid w:val="216D4F2F"/>
    <w:rsid w:val="21CD1190"/>
    <w:rsid w:val="224C2AAA"/>
    <w:rsid w:val="24341F5B"/>
    <w:rsid w:val="244172D5"/>
    <w:rsid w:val="2492046F"/>
    <w:rsid w:val="24B70110"/>
    <w:rsid w:val="25065E09"/>
    <w:rsid w:val="27231852"/>
    <w:rsid w:val="285C326E"/>
    <w:rsid w:val="290731DA"/>
    <w:rsid w:val="2A3C0D03"/>
    <w:rsid w:val="2A4505EC"/>
    <w:rsid w:val="2AF92FF6"/>
    <w:rsid w:val="2C5E4F75"/>
    <w:rsid w:val="2DF45CF7"/>
    <w:rsid w:val="2E5642BC"/>
    <w:rsid w:val="2F436F36"/>
    <w:rsid w:val="303322A2"/>
    <w:rsid w:val="318F6462"/>
    <w:rsid w:val="322E4BAF"/>
    <w:rsid w:val="323F1C36"/>
    <w:rsid w:val="32BE086E"/>
    <w:rsid w:val="33BF5944"/>
    <w:rsid w:val="33D22636"/>
    <w:rsid w:val="33E476F6"/>
    <w:rsid w:val="35B4432C"/>
    <w:rsid w:val="367F4CF7"/>
    <w:rsid w:val="36EC3294"/>
    <w:rsid w:val="370C40B1"/>
    <w:rsid w:val="38B92017"/>
    <w:rsid w:val="392F2A3B"/>
    <w:rsid w:val="39730417"/>
    <w:rsid w:val="397F6DBC"/>
    <w:rsid w:val="3A465B2C"/>
    <w:rsid w:val="3AD24DBA"/>
    <w:rsid w:val="3B201ED9"/>
    <w:rsid w:val="3BFC46F4"/>
    <w:rsid w:val="3C5F4C83"/>
    <w:rsid w:val="3C7D408C"/>
    <w:rsid w:val="3D734E8A"/>
    <w:rsid w:val="3D9B618F"/>
    <w:rsid w:val="3DD376D7"/>
    <w:rsid w:val="3FB13A48"/>
    <w:rsid w:val="402D7572"/>
    <w:rsid w:val="40E8793D"/>
    <w:rsid w:val="417008BD"/>
    <w:rsid w:val="41CE08E1"/>
    <w:rsid w:val="41FA16D6"/>
    <w:rsid w:val="42132798"/>
    <w:rsid w:val="42464576"/>
    <w:rsid w:val="425177C5"/>
    <w:rsid w:val="42DA06AC"/>
    <w:rsid w:val="43615785"/>
    <w:rsid w:val="44566BE1"/>
    <w:rsid w:val="446B6021"/>
    <w:rsid w:val="461F4207"/>
    <w:rsid w:val="463518A1"/>
    <w:rsid w:val="47E904B8"/>
    <w:rsid w:val="48E42798"/>
    <w:rsid w:val="48EA5855"/>
    <w:rsid w:val="490966A2"/>
    <w:rsid w:val="49936AC4"/>
    <w:rsid w:val="4B124F89"/>
    <w:rsid w:val="4C96341F"/>
    <w:rsid w:val="4D8E6C2B"/>
    <w:rsid w:val="523D2BA6"/>
    <w:rsid w:val="52EA4E4F"/>
    <w:rsid w:val="53163E96"/>
    <w:rsid w:val="532E5683"/>
    <w:rsid w:val="538C5F06"/>
    <w:rsid w:val="569205C5"/>
    <w:rsid w:val="56D203FC"/>
    <w:rsid w:val="57A06424"/>
    <w:rsid w:val="57A55C9F"/>
    <w:rsid w:val="582B03E3"/>
    <w:rsid w:val="58801DB1"/>
    <w:rsid w:val="589907AF"/>
    <w:rsid w:val="58BA3515"/>
    <w:rsid w:val="59A0270B"/>
    <w:rsid w:val="59CA169C"/>
    <w:rsid w:val="5B372BFB"/>
    <w:rsid w:val="5D706898"/>
    <w:rsid w:val="5D7243BE"/>
    <w:rsid w:val="5DA56542"/>
    <w:rsid w:val="5EAC5B0F"/>
    <w:rsid w:val="5F8F71D1"/>
    <w:rsid w:val="5F944AC0"/>
    <w:rsid w:val="61047A23"/>
    <w:rsid w:val="61276E10"/>
    <w:rsid w:val="61952A3A"/>
    <w:rsid w:val="61A11716"/>
    <w:rsid w:val="62084C12"/>
    <w:rsid w:val="62173786"/>
    <w:rsid w:val="629244AA"/>
    <w:rsid w:val="64060AD8"/>
    <w:rsid w:val="64F51484"/>
    <w:rsid w:val="656A4E9A"/>
    <w:rsid w:val="67705E13"/>
    <w:rsid w:val="67D57A24"/>
    <w:rsid w:val="67FF7197"/>
    <w:rsid w:val="68020EAD"/>
    <w:rsid w:val="689618A9"/>
    <w:rsid w:val="68F55EA4"/>
    <w:rsid w:val="69150006"/>
    <w:rsid w:val="69231F5F"/>
    <w:rsid w:val="694D7A8E"/>
    <w:rsid w:val="69692B1A"/>
    <w:rsid w:val="69933BED"/>
    <w:rsid w:val="6A8D3936"/>
    <w:rsid w:val="6A935974"/>
    <w:rsid w:val="6BDF0E18"/>
    <w:rsid w:val="6BE96194"/>
    <w:rsid w:val="6BFA3F90"/>
    <w:rsid w:val="6CA45DD5"/>
    <w:rsid w:val="6D4B0788"/>
    <w:rsid w:val="6D64142D"/>
    <w:rsid w:val="6E1868BC"/>
    <w:rsid w:val="72247F25"/>
    <w:rsid w:val="72DE56EC"/>
    <w:rsid w:val="73132A4A"/>
    <w:rsid w:val="732C6D9B"/>
    <w:rsid w:val="743843F9"/>
    <w:rsid w:val="746622AE"/>
    <w:rsid w:val="74B35591"/>
    <w:rsid w:val="75104791"/>
    <w:rsid w:val="754D5AA2"/>
    <w:rsid w:val="7671125F"/>
    <w:rsid w:val="76D80A05"/>
    <w:rsid w:val="77644920"/>
    <w:rsid w:val="79C142AC"/>
    <w:rsid w:val="79EB30D7"/>
    <w:rsid w:val="7A1E34AC"/>
    <w:rsid w:val="7A5C2227"/>
    <w:rsid w:val="7B1D6072"/>
    <w:rsid w:val="7BFA1CF7"/>
    <w:rsid w:val="7CC9237B"/>
    <w:rsid w:val="7CDB38D7"/>
    <w:rsid w:val="7CFB5D27"/>
    <w:rsid w:val="7E9A3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E75B6" w:themeColor="accent1" w:themeShade="BF"/>
      <w:sz w:val="48"/>
      <w:szCs w:val="48"/>
    </w:rPr>
  </w:style>
  <w:style w:type="paragraph" w:styleId="3">
    <w:name w:val="heading 2"/>
    <w:basedOn w:val="1"/>
    <w:next w:val="1"/>
    <w:semiHidden/>
    <w:unhideWhenUsed/>
    <w:qFormat/>
    <w:uiPriority w:val="9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9">
    <w:name w:val="Table Grid"/>
    <w:basedOn w:val="8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22"/>
    <w:rPr>
      <w:b/>
    </w:rPr>
  </w:style>
  <w:style w:type="character" w:styleId="12">
    <w:name w:val="Emphasis"/>
    <w:basedOn w:val="10"/>
    <w:qFormat/>
    <w:uiPriority w:val="20"/>
    <w:rPr>
      <w:i/>
    </w:rPr>
  </w:style>
  <w:style w:type="character" w:customStyle="1" w:styleId="13">
    <w:name w:val="页眉 字符"/>
    <w:basedOn w:val="10"/>
    <w:link w:val="6"/>
    <w:qFormat/>
    <w:uiPriority w:val="99"/>
    <w:rPr>
      <w:sz w:val="18"/>
      <w:szCs w:val="18"/>
    </w:rPr>
  </w:style>
  <w:style w:type="character" w:customStyle="1" w:styleId="14">
    <w:name w:val="页脚 字符"/>
    <w:basedOn w:val="10"/>
    <w:link w:val="5"/>
    <w:qFormat/>
    <w:uiPriority w:val="99"/>
    <w:rPr>
      <w:sz w:val="18"/>
      <w:szCs w:val="18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character" w:customStyle="1" w:styleId="16">
    <w:name w:val="Body text|1_"/>
    <w:basedOn w:val="10"/>
    <w:link w:val="17"/>
    <w:qFormat/>
    <w:uiPriority w:val="0"/>
    <w:rPr>
      <w:rFonts w:ascii="宋体" w:hAnsi="宋体" w:eastAsia="宋体" w:cs="宋体"/>
      <w:sz w:val="30"/>
      <w:szCs w:val="30"/>
      <w:lang w:val="zh-TW" w:eastAsia="zh-TW" w:bidi="zh-TW"/>
    </w:rPr>
  </w:style>
  <w:style w:type="paragraph" w:customStyle="1" w:styleId="17">
    <w:name w:val="Body text|1"/>
    <w:basedOn w:val="1"/>
    <w:link w:val="16"/>
    <w:qFormat/>
    <w:uiPriority w:val="0"/>
    <w:pPr>
      <w:spacing w:line="415" w:lineRule="auto"/>
      <w:ind w:firstLine="400"/>
      <w:jc w:val="left"/>
    </w:pPr>
    <w:rPr>
      <w:rFonts w:ascii="宋体" w:hAnsi="宋体" w:eastAsia="宋体" w:cs="宋体"/>
      <w:sz w:val="30"/>
      <w:szCs w:val="30"/>
      <w:lang w:val="zh-TW" w:eastAsia="zh-TW" w:bidi="zh-TW"/>
    </w:rPr>
  </w:style>
  <w:style w:type="character" w:customStyle="1" w:styleId="18">
    <w:name w:val="Body text|2_"/>
    <w:basedOn w:val="10"/>
    <w:link w:val="19"/>
    <w:qFormat/>
    <w:uiPriority w:val="0"/>
    <w:rPr>
      <w:rFonts w:ascii="宋体" w:hAnsi="宋体" w:eastAsia="宋体" w:cs="宋体"/>
      <w:sz w:val="28"/>
      <w:szCs w:val="28"/>
      <w:lang w:val="zh-TW" w:eastAsia="zh-TW" w:bidi="zh-TW"/>
    </w:rPr>
  </w:style>
  <w:style w:type="paragraph" w:customStyle="1" w:styleId="19">
    <w:name w:val="Body text|2"/>
    <w:basedOn w:val="1"/>
    <w:link w:val="18"/>
    <w:qFormat/>
    <w:uiPriority w:val="0"/>
    <w:pPr>
      <w:jc w:val="left"/>
    </w:pPr>
    <w:rPr>
      <w:rFonts w:ascii="宋体" w:hAnsi="宋体" w:eastAsia="宋体" w:cs="宋体"/>
      <w:sz w:val="28"/>
      <w:szCs w:val="28"/>
      <w:lang w:val="zh-TW" w:eastAsia="zh-TW" w:bidi="zh-TW"/>
    </w:rPr>
  </w:style>
  <w:style w:type="character" w:customStyle="1" w:styleId="20">
    <w:name w:val="NormalCharacter"/>
    <w:semiHidden/>
    <w:qFormat/>
    <w:uiPriority w:val="0"/>
  </w:style>
  <w:style w:type="character" w:customStyle="1" w:styleId="21">
    <w:name w:val="批注框文本 字符"/>
    <w:basedOn w:val="10"/>
    <w:link w:val="4"/>
    <w:semiHidden/>
    <w:qFormat/>
    <w:uiPriority w:val="99"/>
    <w:rPr>
      <w:sz w:val="18"/>
      <w:szCs w:val="18"/>
    </w:rPr>
  </w:style>
  <w:style w:type="paragraph" w:customStyle="1" w:styleId="22">
    <w:name w:val="BodyText1I2"/>
    <w:basedOn w:val="1"/>
    <w:autoRedefine/>
    <w:qFormat/>
    <w:uiPriority w:val="0"/>
    <w:pPr>
      <w:suppressAutoHyphens/>
      <w:spacing w:after="140" w:line="276" w:lineRule="auto"/>
      <w:ind w:firstLine="640" w:firstLineChars="200"/>
      <w:jc w:val="left"/>
      <w:textAlignment w:val="baseline"/>
    </w:pPr>
    <w:rPr>
      <w:rFonts w:ascii="Times New Roman" w:hAnsi="Times New Roman" w:eastAsia="仿宋_GB2312" w:cs="Times New Roman"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8dfed9a0-da04-435d-ac72-2230c9b71cfb</errorID>
      <errorWord>亟需</errorWord>
      <group>L1_Word</group>
      <groupName>字词问题</groupName>
      <ability>L2_Typo</ability>
      <abilityName>字词错误</abilityName>
      <candidateList>
        <item>亟须</item>
      </candidateList>
      <explain/>
      <paraID>11F7982F</paraID>
      <start>404</start>
      <end>406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c0d92e80-822e-47d0-a903-32150cd2ba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1049</Words>
  <Characters>1053</Characters>
  <Lines>40</Lines>
  <Paragraphs>11</Paragraphs>
  <TotalTime>11</TotalTime>
  <ScaleCrop>false</ScaleCrop>
  <LinksUpToDate>false</LinksUpToDate>
  <CharactersWithSpaces>1053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2023-08-30T07:21:00Z</dcterms:created>
  <dc:creator>Lenovo</dc:creator>
  <cp:lastModifiedBy>生活如歌</cp:lastModifiedBy>
  <cp:lastPrinted>2026-05-13T06:13:01Z</cp:lastPrinted>
  <dcterms:modified xsi:type="dcterms:W3CDTF">2026-05-13T06:15:51Z</dcterms:modified>
  <cp:revision>90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40B95DB27AEF4BF686C8A1A41025F1A3_13</vt:lpwstr>
  </property>
  <property fmtid="{D5CDD505-2E9C-101B-9397-08002B2CF9AE}" pid="4" name="KSOTemplateDocerSaveRecord">
    <vt:lpwstr>eyJoZGlkIjoiOTVmNGY1MmVlNzY0ZTA5ZGY3MWIwYTRjNmVlYTZjZmEiLCJ1c2VySWQiOiI2NTQ5Mjg3ODcifQ==</vt:lpwstr>
  </property>
</Properties>
</file>