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-65" w:rightChars="-31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eastAsia="zh-CN"/>
        </w:rPr>
        <w:t>推荐人选简介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-57" w:leftChars="-27" w:right="-65" w:rightChars="-31"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-57" w:leftChars="-27" w:right="-65" w:rightChars="-31"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张金宏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男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，汉族，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1968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年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7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月出生，江苏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泰兴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人，中共党员，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大学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学历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，现任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江苏省中医药研究院（省中西医结合医院）党委书记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-57" w:leftChars="-27" w:right="-65" w:rightChars="-31" w:firstLine="640" w:firstLineChars="200"/>
        <w:jc w:val="both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张金宏同志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坚持树牢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“四个意识”、坚定“四个自信”、做到“两个维护”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担任省卫生健康委医政医管处党支部书记期间，探索形成“三抓三融入”工作法，带领支部全体党员努力创造一流业绩，医政医管处支部被省级机关工委授予2018年“两聚一高‘先锋行动队’”、2019年度“服务高质量发展标兵”党支部。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调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任省中医药研究院党委书记以来，坚决贯彻党中央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省委决策部署，自觉落实省卫生健康委党组要求，全面执行党委领导下的院长负责制，团结带领院党政领导班子和干部职工，完善并落实党委、行政议事规则等制度，履行全面从严治党主体责任、安全生产和意识形态工作第一责任人责任，全力以赴抗击新冠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肺炎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疫情，稳步推进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医院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常态化防控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安全、改革、服务、管理、发展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等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工作。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近年来，推动医院获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省卫生健康委“安全生产工作先进单位”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发热门诊荣获省委省政府“全省抗击新冠肺炎疫情先进集体”称号，援武汉抗击新冠疫情青年突击队获共青团江苏省委“先进青年集体”称号。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报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彩云繁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粗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黑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65361A"/>
    <w:rsid w:val="24653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2021-04-01T06:29:00Z</dcterms:created>
  <dc:creator>rr</dc:creator>
  <cp:lastModifiedBy>rr</cp:lastModifiedBy>
  <cp:lastPrinted>2021-04-01T07:00:38Z</cp:lastPrinted>
  <dcterms:modified xsi:type="dcterms:W3CDTF">2021-04-01T07:00:51Z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5C641A78FF944CB8AF71725597111FF0</vt:lpwstr>
  </property>
  <property fmtid="{D5CDD505-2E9C-101B-9397-08002B2CF9AE}" pid="4" name="KSOSaveFontToCloudKey">
    <vt:lpwstr>382606854_btnclosed</vt:lpwstr>
  </property>
</Properties>
</file>